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3D31" w:rsidRPr="00F42157" w:rsidRDefault="00E33D31" w:rsidP="00A72D3E">
      <w:pPr>
        <w:jc w:val="center"/>
        <w:rPr>
          <w:rFonts w:ascii="Times New Roman" w:hAnsi="Times New Roman" w:cs="Times New Roman"/>
          <w:sz w:val="28"/>
          <w:szCs w:val="28"/>
        </w:rPr>
      </w:pPr>
      <w:r w:rsidRPr="00F42157">
        <w:rPr>
          <w:rFonts w:ascii="Times New Roman" w:hAnsi="Times New Roman" w:cs="Times New Roman"/>
          <w:sz w:val="28"/>
          <w:szCs w:val="28"/>
        </w:rPr>
        <w:t>Министерство образования и науки Республики Казахстан</w:t>
      </w:r>
    </w:p>
    <w:p w:rsidR="00E33D31" w:rsidRPr="00F42157" w:rsidRDefault="00E33D31" w:rsidP="00A72D3E">
      <w:pPr>
        <w:jc w:val="center"/>
        <w:rPr>
          <w:rFonts w:ascii="Times New Roman" w:hAnsi="Times New Roman" w:cs="Times New Roman"/>
          <w:sz w:val="28"/>
          <w:szCs w:val="28"/>
        </w:rPr>
      </w:pPr>
      <w:r w:rsidRPr="00F42157">
        <w:rPr>
          <w:rFonts w:ascii="Times New Roman" w:hAnsi="Times New Roman" w:cs="Times New Roman"/>
          <w:sz w:val="28"/>
          <w:szCs w:val="28"/>
        </w:rPr>
        <w:t>Костанайский государственный университет имени А.Байтурсынова</w:t>
      </w: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b/>
          <w:bCs/>
          <w:sz w:val="28"/>
          <w:szCs w:val="28"/>
        </w:rPr>
      </w:pPr>
    </w:p>
    <w:p w:rsidR="00E33D31" w:rsidRPr="00F42157" w:rsidRDefault="00E33D31" w:rsidP="00A72D3E">
      <w:pPr>
        <w:jc w:val="center"/>
        <w:rPr>
          <w:rFonts w:ascii="Times New Roman" w:hAnsi="Times New Roman" w:cs="Times New Roman"/>
          <w:b/>
          <w:bCs/>
          <w:sz w:val="28"/>
          <w:szCs w:val="28"/>
        </w:rPr>
      </w:pPr>
    </w:p>
    <w:p w:rsidR="00E33D31" w:rsidRPr="00F42157" w:rsidRDefault="00E33D31" w:rsidP="00A72D3E">
      <w:pPr>
        <w:jc w:val="center"/>
        <w:rPr>
          <w:rFonts w:ascii="Times New Roman" w:hAnsi="Times New Roman" w:cs="Times New Roman"/>
          <w:b/>
          <w:bCs/>
          <w:sz w:val="28"/>
          <w:szCs w:val="28"/>
        </w:rPr>
      </w:pPr>
    </w:p>
    <w:p w:rsidR="00E33D31" w:rsidRPr="00F42157" w:rsidRDefault="00E33D31" w:rsidP="00A72D3E">
      <w:pPr>
        <w:jc w:val="center"/>
        <w:rPr>
          <w:rFonts w:ascii="Times New Roman" w:hAnsi="Times New Roman" w:cs="Times New Roman"/>
          <w:b/>
          <w:bCs/>
          <w:sz w:val="28"/>
          <w:szCs w:val="28"/>
        </w:rPr>
      </w:pPr>
    </w:p>
    <w:p w:rsidR="00E33D31" w:rsidRPr="00F42157" w:rsidRDefault="00E33D31" w:rsidP="00A72D3E">
      <w:pPr>
        <w:jc w:val="center"/>
        <w:rPr>
          <w:rFonts w:ascii="Times New Roman" w:hAnsi="Times New Roman" w:cs="Times New Roman"/>
          <w:b/>
          <w:bCs/>
          <w:sz w:val="28"/>
          <w:szCs w:val="28"/>
        </w:rPr>
      </w:pPr>
    </w:p>
    <w:p w:rsidR="00E33D31" w:rsidRPr="00F42157" w:rsidRDefault="00E33D31" w:rsidP="00A72D3E">
      <w:pPr>
        <w:jc w:val="center"/>
        <w:rPr>
          <w:rFonts w:ascii="Times New Roman" w:hAnsi="Times New Roman" w:cs="Times New Roman"/>
          <w:b/>
          <w:bCs/>
          <w:sz w:val="28"/>
          <w:szCs w:val="28"/>
        </w:rPr>
      </w:pPr>
      <w:r w:rsidRPr="00F42157">
        <w:rPr>
          <w:rFonts w:ascii="Times New Roman" w:hAnsi="Times New Roman" w:cs="Times New Roman"/>
          <w:b/>
          <w:bCs/>
          <w:sz w:val="28"/>
          <w:szCs w:val="28"/>
        </w:rPr>
        <w:t>Есимханов Саят Бакитович</w:t>
      </w: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r w:rsidRPr="00F42157">
        <w:rPr>
          <w:rFonts w:ascii="Times New Roman" w:hAnsi="Times New Roman" w:cs="Times New Roman"/>
          <w:sz w:val="28"/>
          <w:szCs w:val="28"/>
        </w:rPr>
        <w:t xml:space="preserve">ИНТЕГРИРОВАННЫЕ ЭЛЕКТРИЧЕСКИЕ И ГИБРИДНЫЕ СИСТЕМЫ ТРАНСПОРТНЫХ СРЕДСТВ </w:t>
      </w:r>
    </w:p>
    <w:p w:rsidR="00E33D31" w:rsidRPr="00F42157" w:rsidRDefault="00E33D31" w:rsidP="00A72D3E">
      <w:pPr>
        <w:jc w:val="center"/>
        <w:rPr>
          <w:rFonts w:ascii="Times New Roman" w:hAnsi="Times New Roman" w:cs="Times New Roman"/>
          <w:sz w:val="28"/>
          <w:szCs w:val="28"/>
        </w:rPr>
      </w:pPr>
      <w:r w:rsidRPr="00F42157">
        <w:rPr>
          <w:rFonts w:ascii="Times New Roman" w:hAnsi="Times New Roman" w:cs="Times New Roman"/>
          <w:sz w:val="28"/>
          <w:szCs w:val="28"/>
        </w:rPr>
        <w:t>Курс лекций</w:t>
      </w:r>
    </w:p>
    <w:p w:rsidR="00E33D31" w:rsidRPr="00F42157" w:rsidRDefault="00E33D31" w:rsidP="00A72D3E">
      <w:pPr>
        <w:pStyle w:val="Heading1"/>
        <w:spacing w:line="360" w:lineRule="auto"/>
        <w:ind w:left="1701"/>
        <w:rPr>
          <w:rFonts w:ascii="Times New Roman" w:hAnsi="Times New Roman" w:cs="Times New Roman"/>
          <w:sz w:val="28"/>
          <w:szCs w:val="28"/>
        </w:rPr>
      </w:pPr>
    </w:p>
    <w:p w:rsidR="00E33D31" w:rsidRPr="00F42157" w:rsidRDefault="00E33D31" w:rsidP="00A72D3E">
      <w:pPr>
        <w:pStyle w:val="Heading1"/>
        <w:spacing w:line="360" w:lineRule="auto"/>
        <w:ind w:left="1701"/>
        <w:rPr>
          <w:rFonts w:ascii="Times New Roman" w:hAnsi="Times New Roman" w:cs="Times New Roman"/>
          <w:sz w:val="28"/>
          <w:szCs w:val="28"/>
        </w:rPr>
      </w:pPr>
    </w:p>
    <w:p w:rsidR="00E33D31" w:rsidRPr="00F42157" w:rsidRDefault="00E33D31" w:rsidP="00A72D3E">
      <w:pPr>
        <w:spacing w:after="0" w:line="240" w:lineRule="auto"/>
        <w:ind w:left="1701"/>
        <w:rPr>
          <w:rFonts w:ascii="Times New Roman" w:hAnsi="Times New Roman" w:cs="Times New Roman"/>
          <w:sz w:val="28"/>
          <w:szCs w:val="28"/>
        </w:rPr>
      </w:pPr>
      <w:r w:rsidRPr="00F42157">
        <w:rPr>
          <w:rFonts w:ascii="Times New Roman" w:hAnsi="Times New Roman" w:cs="Times New Roman"/>
          <w:sz w:val="28"/>
          <w:szCs w:val="28"/>
        </w:rPr>
        <w:t xml:space="preserve">образовательная </w:t>
      </w:r>
    </w:p>
    <w:p w:rsidR="00E33D31" w:rsidRPr="00F42157" w:rsidRDefault="00E33D31" w:rsidP="00A72D3E">
      <w:pPr>
        <w:spacing w:after="0" w:line="360" w:lineRule="auto"/>
        <w:ind w:left="1701"/>
        <w:rPr>
          <w:rFonts w:ascii="Times New Roman" w:hAnsi="Times New Roman" w:cs="Times New Roman"/>
          <w:sz w:val="28"/>
          <w:szCs w:val="28"/>
        </w:rPr>
      </w:pPr>
      <w:r w:rsidRPr="00F42157">
        <w:rPr>
          <w:rFonts w:ascii="Times New Roman" w:hAnsi="Times New Roman" w:cs="Times New Roman"/>
          <w:sz w:val="28"/>
          <w:szCs w:val="28"/>
        </w:rPr>
        <w:t>программа  «Инновационные технологии машиностроительного производства»</w:t>
      </w:r>
    </w:p>
    <w:p w:rsidR="00E33D31" w:rsidRPr="00F42157" w:rsidRDefault="00E33D31" w:rsidP="00A72D3E">
      <w:pPr>
        <w:pStyle w:val="Heading1"/>
        <w:spacing w:line="360" w:lineRule="auto"/>
        <w:ind w:left="1701"/>
        <w:rPr>
          <w:rFonts w:ascii="Times New Roman" w:hAnsi="Times New Roman" w:cs="Times New Roman"/>
          <w:b w:val="0"/>
          <w:bCs w:val="0"/>
          <w:sz w:val="28"/>
          <w:szCs w:val="28"/>
        </w:rPr>
      </w:pPr>
      <w:r w:rsidRPr="00F42157">
        <w:rPr>
          <w:rFonts w:ascii="Times New Roman" w:hAnsi="Times New Roman" w:cs="Times New Roman"/>
          <w:b w:val="0"/>
          <w:bCs w:val="0"/>
          <w:sz w:val="28"/>
          <w:szCs w:val="28"/>
        </w:rPr>
        <w:t>траектория обучения «Энергоэффективность в машиностроении»</w:t>
      </w: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p>
    <w:p w:rsidR="00E33D31" w:rsidRPr="00F42157" w:rsidRDefault="00E33D31" w:rsidP="00A72D3E">
      <w:pPr>
        <w:jc w:val="center"/>
        <w:rPr>
          <w:rFonts w:ascii="Times New Roman" w:hAnsi="Times New Roman" w:cs="Times New Roman"/>
          <w:sz w:val="28"/>
          <w:szCs w:val="28"/>
        </w:rPr>
      </w:pPr>
      <w:r w:rsidRPr="00F42157">
        <w:rPr>
          <w:rFonts w:ascii="Times New Roman" w:hAnsi="Times New Roman" w:cs="Times New Roman"/>
          <w:sz w:val="28"/>
          <w:szCs w:val="28"/>
        </w:rPr>
        <w:t>Костанай, 2016</w:t>
      </w:r>
    </w:p>
    <w:p w:rsidR="00E33D31" w:rsidRDefault="00E33D31" w:rsidP="00077FCB">
      <w:pPr>
        <w:spacing w:after="0" w:line="240" w:lineRule="auto"/>
        <w:jc w:val="center"/>
        <w:rPr>
          <w:rFonts w:ascii="Times New Roman" w:hAnsi="Times New Roman" w:cs="Times New Roman"/>
          <w:b/>
          <w:bCs/>
          <w:sz w:val="28"/>
          <w:szCs w:val="28"/>
        </w:rPr>
      </w:pPr>
    </w:p>
    <w:p w:rsidR="00E33D31" w:rsidRDefault="00E33D31" w:rsidP="00077FCB">
      <w:pPr>
        <w:spacing w:after="0" w:line="240" w:lineRule="auto"/>
        <w:jc w:val="center"/>
        <w:rPr>
          <w:rFonts w:ascii="Times New Roman" w:hAnsi="Times New Roman" w:cs="Times New Roman"/>
          <w:b/>
          <w:bCs/>
          <w:sz w:val="28"/>
          <w:szCs w:val="28"/>
        </w:rPr>
      </w:pPr>
    </w:p>
    <w:p w:rsidR="00E33D31" w:rsidRPr="00F42157" w:rsidRDefault="00E33D31" w:rsidP="00077FCB">
      <w:pPr>
        <w:spacing w:after="0" w:line="240" w:lineRule="auto"/>
        <w:jc w:val="center"/>
        <w:rPr>
          <w:rFonts w:ascii="Times New Roman" w:hAnsi="Times New Roman" w:cs="Times New Roman"/>
          <w:b/>
          <w:bCs/>
          <w:sz w:val="28"/>
          <w:szCs w:val="28"/>
        </w:rPr>
      </w:pPr>
      <w:r w:rsidRPr="00F42157">
        <w:rPr>
          <w:rFonts w:ascii="Times New Roman" w:hAnsi="Times New Roman" w:cs="Times New Roman"/>
          <w:b/>
          <w:bCs/>
          <w:sz w:val="28"/>
          <w:szCs w:val="28"/>
        </w:rPr>
        <w:t>Лекция 1</w:t>
      </w:r>
    </w:p>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b/>
          <w:bCs/>
          <w:sz w:val="28"/>
          <w:szCs w:val="28"/>
        </w:rPr>
        <w:t>1 Основные понятия и определения электрических систем приводов</w:t>
      </w:r>
    </w:p>
    <w:p w:rsidR="00E33D31" w:rsidRPr="00F42157" w:rsidRDefault="00E33D31" w:rsidP="00A72D3E">
      <w:pPr>
        <w:spacing w:after="0" w:line="240" w:lineRule="auto"/>
        <w:ind w:firstLine="425"/>
        <w:jc w:val="both"/>
        <w:rPr>
          <w:rFonts w:ascii="Times New Roman" w:hAnsi="Times New Roman" w:cs="Times New Roman"/>
          <w:b/>
          <w:bCs/>
          <w:sz w:val="28"/>
          <w:szCs w:val="28"/>
        </w:rPr>
      </w:pPr>
      <w:r w:rsidRPr="00F42157">
        <w:rPr>
          <w:rFonts w:ascii="Times New Roman" w:hAnsi="Times New Roman" w:cs="Times New Roman"/>
          <w:b/>
          <w:bCs/>
          <w:sz w:val="28"/>
          <w:szCs w:val="28"/>
        </w:rPr>
        <w:t xml:space="preserve">     1.1 Место электропривода в технике,  структура электропривода,  назначение и функции электропривода</w:t>
      </w:r>
    </w:p>
    <w:p w:rsidR="00E33D31" w:rsidRPr="00F42157" w:rsidRDefault="00E33D31" w:rsidP="00077FCB">
      <w:pPr>
        <w:spacing w:after="0" w:line="240" w:lineRule="auto"/>
        <w:jc w:val="center"/>
        <w:rPr>
          <w:rFonts w:ascii="Times New Roman" w:hAnsi="Times New Roman" w:cs="Times New Roman"/>
          <w:sz w:val="28"/>
          <w:szCs w:val="28"/>
        </w:rPr>
      </w:pP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Электропривод – система устройств и машин, предназначенная для преобразования электрической энергии в механическую энергию или обратно. </w:t>
      </w:r>
    </w:p>
    <w:p w:rsidR="00E33D31" w:rsidRPr="00F42157" w:rsidRDefault="00E33D31" w:rsidP="00077FCB">
      <w:pPr>
        <w:spacing w:after="0" w:line="240" w:lineRule="auto"/>
        <w:ind w:firstLine="425"/>
        <w:jc w:val="both"/>
        <w:rPr>
          <w:rFonts w:ascii="Times New Roman" w:hAnsi="Times New Roman" w:cs="Times New Roman"/>
          <w:spacing w:val="-2"/>
          <w:sz w:val="28"/>
          <w:szCs w:val="28"/>
        </w:rPr>
      </w:pPr>
      <w:r>
        <w:rPr>
          <w:noProof/>
          <w:lang w:eastAsia="ru-RU"/>
        </w:rPr>
        <w:pict>
          <v:shapetype id="_x0000_t202" coordsize="21600,21600" o:spt="202" path="m,l,21600r21600,l21600,xe">
            <v:stroke joinstyle="miter"/>
            <v:path gradientshapeok="t" o:connecttype="rect"/>
          </v:shapetype>
          <v:shape id="Надпись 4" o:spid="_x0000_s1026" type="#_x0000_t202" style="position:absolute;left:0;text-align:left;margin-left:-7.15pt;margin-top:79.25pt;width:243pt;height:236.75pt;z-index:251652608;visibility:visible" stroked="f">
            <v:textbox style="mso-fit-shape-to-text:t">
              <w:txbxContent>
                <w:p w:rsidR="00E33D31" w:rsidRPr="00FB789D" w:rsidRDefault="00E33D31" w:rsidP="00761AD2">
                  <w:pPr>
                    <w:jc w:val="cente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6" type="#_x0000_t75" style="width:220.5pt;height:125.25pt;visibility:visible">
                        <v:imagedata r:id="rId7" o:title=""/>
                      </v:shape>
                    </w:pict>
                  </w:r>
                </w:p>
                <w:p w:rsidR="00E33D31" w:rsidRPr="00FB789D" w:rsidRDefault="00E33D31" w:rsidP="00761AD2"/>
                <w:p w:rsidR="00E33D31" w:rsidRPr="00F444E5" w:rsidRDefault="00E33D31" w:rsidP="00761AD2">
                  <w:r w:rsidRPr="00FB789D">
                    <w:rPr>
                      <w:sz w:val="24"/>
                      <w:szCs w:val="24"/>
                    </w:rPr>
                    <w:t>Рис.1.1 Горный экскаватор типа механической лопаты</w:t>
                  </w:r>
                  <w:r>
                    <w:rPr>
                      <w:sz w:val="24"/>
                      <w:szCs w:val="24"/>
                    </w:rPr>
                    <w:t xml:space="preserve">: </w:t>
                  </w:r>
                  <w:r w:rsidRPr="00FB789D">
                    <w:rPr>
                      <w:i/>
                      <w:iCs/>
                      <w:sz w:val="24"/>
                      <w:szCs w:val="24"/>
                    </w:rPr>
                    <w:t>1</w:t>
                  </w:r>
                  <w:r>
                    <w:rPr>
                      <w:sz w:val="24"/>
                      <w:szCs w:val="24"/>
                    </w:rPr>
                    <w:t xml:space="preserve"> – ковш; </w:t>
                  </w:r>
                  <w:r w:rsidRPr="00FB789D">
                    <w:rPr>
                      <w:i/>
                      <w:iCs/>
                      <w:sz w:val="24"/>
                      <w:szCs w:val="24"/>
                    </w:rPr>
                    <w:t>2</w:t>
                  </w:r>
                  <w:r>
                    <w:rPr>
                      <w:sz w:val="24"/>
                      <w:szCs w:val="24"/>
                    </w:rPr>
                    <w:t xml:space="preserve"> – рукоять;</w:t>
                  </w:r>
                  <w:r>
                    <w:rPr>
                      <w:sz w:val="24"/>
                      <w:szCs w:val="24"/>
                    </w:rPr>
                    <w:br/>
                  </w:r>
                  <w:r w:rsidRPr="00FB789D">
                    <w:rPr>
                      <w:i/>
                      <w:iCs/>
                      <w:sz w:val="24"/>
                      <w:szCs w:val="24"/>
                    </w:rPr>
                    <w:t>3</w:t>
                  </w:r>
                  <w:r>
                    <w:rPr>
                      <w:sz w:val="24"/>
                      <w:szCs w:val="24"/>
                    </w:rPr>
                    <w:t xml:space="preserve"> – стрела; </w:t>
                  </w:r>
                  <w:r w:rsidRPr="00FB789D">
                    <w:rPr>
                      <w:i/>
                      <w:iCs/>
                      <w:sz w:val="24"/>
                      <w:szCs w:val="24"/>
                    </w:rPr>
                    <w:t>4</w:t>
                  </w:r>
                  <w:r>
                    <w:rPr>
                      <w:sz w:val="24"/>
                      <w:szCs w:val="24"/>
                    </w:rPr>
                    <w:t xml:space="preserve"> – платформа</w:t>
                  </w:r>
                </w:p>
              </w:txbxContent>
            </v:textbox>
            <w10:wrap type="square"/>
          </v:shape>
        </w:pict>
      </w:r>
      <w:r w:rsidRPr="00F42157">
        <w:rPr>
          <w:rFonts w:ascii="Times New Roman" w:hAnsi="Times New Roman" w:cs="Times New Roman"/>
          <w:spacing w:val="-2"/>
          <w:sz w:val="28"/>
          <w:szCs w:val="28"/>
        </w:rPr>
        <w:t>Сочетание двух функций электропривода: преобразование электрической энергии в механическую и управление параметрами механической энергии (мощность, усилие, крутящий момент, скорость, ускорение, путь и угол перемещения) с целью рационального выполнения технологического процесса, выполняемого рабочей машиной, определяет назначение и роль электропривода в машинном производстве.</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Регулирование скорости рабочих органов машины является непременным усло</w:t>
      </w:r>
      <w:r w:rsidRPr="00F42157">
        <w:rPr>
          <w:rFonts w:ascii="Times New Roman" w:hAnsi="Times New Roman" w:cs="Times New Roman"/>
          <w:sz w:val="28"/>
          <w:szCs w:val="28"/>
        </w:rPr>
        <w:softHyphen/>
        <w:t>вием работы многих рабочих машин и механизмов. Рассмотрим в этой связи работу электропривода меха</w:t>
      </w:r>
      <w:r w:rsidRPr="00F42157">
        <w:rPr>
          <w:rFonts w:ascii="Times New Roman" w:hAnsi="Times New Roman" w:cs="Times New Roman"/>
          <w:sz w:val="28"/>
          <w:szCs w:val="28"/>
        </w:rPr>
        <w:softHyphen/>
        <w:t>низмов горного экскаватора типа механической лопаты (рис. 1.1)</w:t>
      </w:r>
      <w:r w:rsidRPr="00F42157">
        <w:rPr>
          <w:rStyle w:val="FootnoteReference"/>
          <w:rFonts w:ascii="Times New Roman" w:hAnsi="Times New Roman" w:cs="Times New Roman"/>
          <w:sz w:val="28"/>
          <w:szCs w:val="28"/>
        </w:rPr>
        <w:footnoteReference w:id="2"/>
      </w:r>
      <w:r w:rsidRPr="00F42157">
        <w:rPr>
          <w:rFonts w:ascii="Times New Roman" w:hAnsi="Times New Roman" w:cs="Times New Roman"/>
          <w:sz w:val="28"/>
          <w:szCs w:val="28"/>
        </w:rPr>
        <w:t>.</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Рабочим органом экскаватора является ковш </w:t>
      </w:r>
      <w:r w:rsidRPr="00F42157">
        <w:rPr>
          <w:rFonts w:ascii="Times New Roman" w:hAnsi="Times New Roman" w:cs="Times New Roman"/>
          <w:i/>
          <w:iCs/>
          <w:sz w:val="28"/>
          <w:szCs w:val="28"/>
        </w:rPr>
        <w:t>1</w:t>
      </w:r>
      <w:r w:rsidRPr="00F42157">
        <w:rPr>
          <w:rFonts w:ascii="Times New Roman" w:hAnsi="Times New Roman" w:cs="Times New Roman"/>
          <w:sz w:val="28"/>
          <w:szCs w:val="28"/>
        </w:rPr>
        <w:t xml:space="preserve">, размещенный на конце рукояти </w:t>
      </w:r>
      <w:r w:rsidRPr="00F42157">
        <w:rPr>
          <w:rFonts w:ascii="Times New Roman" w:hAnsi="Times New Roman" w:cs="Times New Roman"/>
          <w:i/>
          <w:iCs/>
          <w:sz w:val="28"/>
          <w:szCs w:val="28"/>
        </w:rPr>
        <w:t>2</w:t>
      </w:r>
      <w:r w:rsidRPr="00F42157">
        <w:rPr>
          <w:rFonts w:ascii="Times New Roman" w:hAnsi="Times New Roman" w:cs="Times New Roman"/>
          <w:sz w:val="28"/>
          <w:szCs w:val="28"/>
        </w:rPr>
        <w:t xml:space="preserve">, которая шарнирно закреплена на стреле </w:t>
      </w:r>
      <w:r w:rsidRPr="00F42157">
        <w:rPr>
          <w:rFonts w:ascii="Times New Roman" w:hAnsi="Times New Roman" w:cs="Times New Roman"/>
          <w:i/>
          <w:iCs/>
          <w:sz w:val="28"/>
          <w:szCs w:val="28"/>
        </w:rPr>
        <w:t>3</w:t>
      </w:r>
      <w:r w:rsidRPr="00F42157">
        <w:rPr>
          <w:rFonts w:ascii="Times New Roman" w:hAnsi="Times New Roman" w:cs="Times New Roman"/>
          <w:sz w:val="28"/>
          <w:szCs w:val="28"/>
        </w:rPr>
        <w:t>. Разрушение породы и наполнение ковша производится при поступательном движении рукояти с помощью механизма напора и одновременном движе</w:t>
      </w:r>
      <w:r w:rsidRPr="00F42157">
        <w:rPr>
          <w:rFonts w:ascii="Times New Roman" w:hAnsi="Times New Roman" w:cs="Times New Roman"/>
          <w:sz w:val="28"/>
          <w:szCs w:val="28"/>
        </w:rPr>
        <w:softHyphen/>
        <w:t>нии ковша вверх, осуществляемым механизмом подъема. После наполнения ковша и подъема его на требуемую высоту включа</w:t>
      </w:r>
      <w:r w:rsidRPr="00F42157">
        <w:rPr>
          <w:rFonts w:ascii="Times New Roman" w:hAnsi="Times New Roman" w:cs="Times New Roman"/>
          <w:sz w:val="28"/>
          <w:szCs w:val="28"/>
        </w:rPr>
        <w:softHyphen/>
        <w:t xml:space="preserve">ется механизм поворота, который вращает платформу </w:t>
      </w:r>
      <w:r w:rsidRPr="00F42157">
        <w:rPr>
          <w:rFonts w:ascii="Times New Roman" w:hAnsi="Times New Roman" w:cs="Times New Roman"/>
          <w:i/>
          <w:iCs/>
          <w:sz w:val="28"/>
          <w:szCs w:val="28"/>
        </w:rPr>
        <w:t>4</w:t>
      </w:r>
      <w:r w:rsidRPr="00F42157">
        <w:rPr>
          <w:rFonts w:ascii="Times New Roman" w:hAnsi="Times New Roman" w:cs="Times New Roman"/>
          <w:sz w:val="28"/>
          <w:szCs w:val="28"/>
        </w:rPr>
        <w:t xml:space="preserve"> экскава</w:t>
      </w:r>
      <w:r w:rsidRPr="00F42157">
        <w:rPr>
          <w:rFonts w:ascii="Times New Roman" w:hAnsi="Times New Roman" w:cs="Times New Roman"/>
          <w:sz w:val="28"/>
          <w:szCs w:val="28"/>
        </w:rPr>
        <w:softHyphen/>
        <w:t>тора с тем, чтобы подвести поднятый ковш экскаватора к месту выгрузки. После этого ковш возвращается к забою, и цикл экска</w:t>
      </w:r>
      <w:r w:rsidRPr="00F42157">
        <w:rPr>
          <w:rFonts w:ascii="Times New Roman" w:hAnsi="Times New Roman" w:cs="Times New Roman"/>
          <w:sz w:val="28"/>
          <w:szCs w:val="28"/>
        </w:rPr>
        <w:softHyphen/>
        <w:t>вации повторяется снова.</w:t>
      </w:r>
    </w:p>
    <w:p w:rsidR="00E33D31" w:rsidRPr="00F42157" w:rsidRDefault="00E33D31" w:rsidP="00077FCB">
      <w:pPr>
        <w:spacing w:after="0" w:line="240" w:lineRule="auto"/>
        <w:ind w:firstLine="425"/>
        <w:rPr>
          <w:rFonts w:ascii="Times New Roman" w:hAnsi="Times New Roman" w:cs="Times New Roman"/>
          <w:sz w:val="28"/>
          <w:szCs w:val="28"/>
        </w:rPr>
      </w:pPr>
      <w:r w:rsidRPr="00F42157">
        <w:rPr>
          <w:rFonts w:ascii="Times New Roman" w:hAnsi="Times New Roman" w:cs="Times New Roman"/>
          <w:sz w:val="28"/>
          <w:szCs w:val="28"/>
        </w:rPr>
        <w:t>Структурная схема электромеханического комплекса экска</w:t>
      </w:r>
      <w:r w:rsidRPr="00F42157">
        <w:rPr>
          <w:rFonts w:ascii="Times New Roman" w:hAnsi="Times New Roman" w:cs="Times New Roman"/>
          <w:sz w:val="28"/>
          <w:szCs w:val="28"/>
        </w:rPr>
        <w:softHyphen/>
        <w:t xml:space="preserve">ватора представлена на рис. 1.2. </w:t>
      </w:r>
    </w:p>
    <w:p w:rsidR="00E33D31" w:rsidRPr="00F42157" w:rsidRDefault="00E33D31" w:rsidP="00077FCB">
      <w:pPr>
        <w:spacing w:after="0" w:line="240" w:lineRule="auto"/>
        <w:ind w:firstLine="425"/>
        <w:rPr>
          <w:rFonts w:ascii="Times New Roman" w:hAnsi="Times New Roman" w:cs="Times New Roman"/>
          <w:sz w:val="28"/>
          <w:szCs w:val="28"/>
        </w:rPr>
      </w:pPr>
    </w:p>
    <w:p w:rsidR="00E33D31" w:rsidRPr="00F42157" w:rsidRDefault="00E33D31" w:rsidP="00077FC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2" o:spid="_x0000_i1027" type="#_x0000_t75" style="width:354pt;height:328.5pt;visibility:visible">
            <v:imagedata r:id="rId8" o:title=""/>
          </v:shape>
        </w:pict>
      </w:r>
    </w:p>
    <w:p w:rsidR="00E33D31" w:rsidRPr="00F42157" w:rsidRDefault="00E33D31" w:rsidP="00077FCB">
      <w:pPr>
        <w:spacing w:after="0" w:line="240" w:lineRule="auto"/>
        <w:ind w:firstLine="425"/>
        <w:rPr>
          <w:rFonts w:ascii="Times New Roman" w:hAnsi="Times New Roman" w:cs="Times New Roman"/>
          <w:sz w:val="28"/>
          <w:szCs w:val="28"/>
        </w:rPr>
      </w:pPr>
    </w:p>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 xml:space="preserve">Рисунок 1.2 - Структура электромеханического комплекса </w:t>
      </w:r>
      <w:r w:rsidRPr="00F42157">
        <w:rPr>
          <w:rFonts w:ascii="Times New Roman" w:hAnsi="Times New Roman" w:cs="Times New Roman"/>
          <w:sz w:val="28"/>
          <w:szCs w:val="28"/>
        </w:rPr>
        <w:br/>
        <w:t>горного экскаватора</w:t>
      </w:r>
    </w:p>
    <w:p w:rsidR="00E33D31" w:rsidRPr="00F42157" w:rsidRDefault="00E33D31" w:rsidP="00077FCB">
      <w:pPr>
        <w:spacing w:after="0" w:line="240" w:lineRule="auto"/>
        <w:ind w:firstLine="425"/>
        <w:rPr>
          <w:rFonts w:ascii="Times New Roman" w:hAnsi="Times New Roman" w:cs="Times New Roman"/>
          <w:sz w:val="28"/>
          <w:szCs w:val="28"/>
        </w:rPr>
      </w:pP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Электропитание экскаватора как подвижной машины, осуществляется при напряжении 6 кВ (либо 10 кВ) по гибкому кабелю. Кабель подсоединяется к переключательному пункту. Для подачи электроэнергии на борт экскаватора служит кольцевой токоприемник. Для коммутации и защиты высоко</w:t>
      </w:r>
      <w:r w:rsidRPr="00F42157">
        <w:rPr>
          <w:rFonts w:ascii="Times New Roman" w:hAnsi="Times New Roman" w:cs="Times New Roman"/>
          <w:sz w:val="28"/>
          <w:szCs w:val="28"/>
        </w:rPr>
        <w:softHyphen/>
        <w:t>вольтных цепей служит высоковольтное распределительное уст</w:t>
      </w:r>
      <w:r w:rsidRPr="00F42157">
        <w:rPr>
          <w:rFonts w:ascii="Times New Roman" w:hAnsi="Times New Roman" w:cs="Times New Roman"/>
          <w:sz w:val="28"/>
          <w:szCs w:val="28"/>
        </w:rPr>
        <w:softHyphen/>
        <w:t>ройство (РУ), от которого питается синхронный двигатель элек</w:t>
      </w:r>
      <w:r w:rsidRPr="00F42157">
        <w:rPr>
          <w:rFonts w:ascii="Times New Roman" w:hAnsi="Times New Roman" w:cs="Times New Roman"/>
          <w:sz w:val="28"/>
          <w:szCs w:val="28"/>
        </w:rPr>
        <w:softHyphen/>
        <w:t>трома</w:t>
      </w:r>
      <w:r w:rsidRPr="00F42157">
        <w:rPr>
          <w:rFonts w:ascii="Times New Roman" w:hAnsi="Times New Roman" w:cs="Times New Roman"/>
          <w:sz w:val="28"/>
          <w:szCs w:val="28"/>
        </w:rPr>
        <w:softHyphen/>
        <w:t>шин</w:t>
      </w:r>
      <w:r w:rsidRPr="00F42157">
        <w:rPr>
          <w:rFonts w:ascii="Times New Roman" w:hAnsi="Times New Roman" w:cs="Times New Roman"/>
          <w:sz w:val="28"/>
          <w:szCs w:val="28"/>
        </w:rPr>
        <w:softHyphen/>
        <w:t>ного преобразовательного агрегата.</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Электропривод основных движений экскаватора: подъема, напора ковша, поворота и передвижения, – осуществляется двига</w:t>
      </w:r>
      <w:r w:rsidRPr="00F42157">
        <w:rPr>
          <w:rFonts w:ascii="Times New Roman" w:hAnsi="Times New Roman" w:cs="Times New Roman"/>
          <w:sz w:val="28"/>
          <w:szCs w:val="28"/>
        </w:rPr>
        <w:softHyphen/>
        <w:t>телями постоянного тока, которые получают питание от индиви</w:t>
      </w:r>
      <w:r w:rsidRPr="00F42157">
        <w:rPr>
          <w:rFonts w:ascii="Times New Roman" w:hAnsi="Times New Roman" w:cs="Times New Roman"/>
          <w:sz w:val="28"/>
          <w:szCs w:val="28"/>
        </w:rPr>
        <w:softHyphen/>
        <w:t>дуальных генераторов постоянного тока. Для управления элек</w:t>
      </w:r>
      <w:r w:rsidRPr="00F42157">
        <w:rPr>
          <w:rFonts w:ascii="Times New Roman" w:hAnsi="Times New Roman" w:cs="Times New Roman"/>
          <w:sz w:val="28"/>
          <w:szCs w:val="28"/>
        </w:rPr>
        <w:softHyphen/>
        <w:t>троприводами служат устройства управления и пульт-кресло ма</w:t>
      </w:r>
      <w:r w:rsidRPr="00F42157">
        <w:rPr>
          <w:rFonts w:ascii="Times New Roman" w:hAnsi="Times New Roman" w:cs="Times New Roman"/>
          <w:sz w:val="28"/>
          <w:szCs w:val="28"/>
        </w:rPr>
        <w:softHyphen/>
        <w:t>шиниста Механическая часть электроприводов экскаватора включает в себя редукторы, барабанно-канатную передачу, зуб</w:t>
      </w:r>
      <w:r w:rsidRPr="00F42157">
        <w:rPr>
          <w:rFonts w:ascii="Times New Roman" w:hAnsi="Times New Roman" w:cs="Times New Roman"/>
          <w:sz w:val="28"/>
          <w:szCs w:val="28"/>
        </w:rPr>
        <w:softHyphen/>
        <w:t>чатую рейку привода напора и другие элементы. Общая схема управления, объединяющая электромеханические системы от</w:t>
      </w:r>
      <w:r w:rsidRPr="00F42157">
        <w:rPr>
          <w:rFonts w:ascii="Times New Roman" w:hAnsi="Times New Roman" w:cs="Times New Roman"/>
          <w:sz w:val="28"/>
          <w:szCs w:val="28"/>
        </w:rPr>
        <w:softHyphen/>
        <w:t>дельных механизмов экскаватора, строится из условий обеспече</w:t>
      </w:r>
      <w:r w:rsidRPr="00F42157">
        <w:rPr>
          <w:rFonts w:ascii="Times New Roman" w:hAnsi="Times New Roman" w:cs="Times New Roman"/>
          <w:sz w:val="28"/>
          <w:szCs w:val="28"/>
        </w:rPr>
        <w:softHyphen/>
        <w:t>ния наилучших условий ведения процесса экскавации. Главным условием является обеспечение высокой динамичности работы электроприводов. Цикл экскавации для обеспечения его высокой производительности составляет всего 20…30 секунд. Экскаватор с ковшом ёмкостью 5…20 м</w:t>
      </w:r>
      <w:r w:rsidRPr="00F42157">
        <w:rPr>
          <w:rFonts w:ascii="Times New Roman" w:hAnsi="Times New Roman" w:cs="Times New Roman"/>
          <w:sz w:val="28"/>
          <w:szCs w:val="28"/>
          <w:vertAlign w:val="superscript"/>
        </w:rPr>
        <w:t>3</w:t>
      </w:r>
      <w:r w:rsidRPr="00F42157">
        <w:rPr>
          <w:rFonts w:ascii="Times New Roman" w:hAnsi="Times New Roman" w:cs="Times New Roman"/>
          <w:sz w:val="28"/>
          <w:szCs w:val="28"/>
        </w:rPr>
        <w:t xml:space="preserve"> имеет общую массу в несколько сотен тонн; велика масса ковша и других подвижных элементов маши</w:t>
      </w:r>
      <w:r w:rsidRPr="00F42157">
        <w:rPr>
          <w:rFonts w:ascii="Times New Roman" w:hAnsi="Times New Roman" w:cs="Times New Roman"/>
          <w:sz w:val="28"/>
          <w:szCs w:val="28"/>
        </w:rPr>
        <w:softHyphen/>
        <w:t>ны. В то же время движение ковша экскаватора должно точно соответствовать движению рукоятей управления, производимых машинистом. Во избежание поломки механических частей долж</w:t>
      </w:r>
      <w:r w:rsidRPr="00F42157">
        <w:rPr>
          <w:rFonts w:ascii="Times New Roman" w:hAnsi="Times New Roman" w:cs="Times New Roman"/>
          <w:sz w:val="28"/>
          <w:szCs w:val="28"/>
        </w:rPr>
        <w:softHyphen/>
        <w:t>но контролироваться усилие на ковше при разрушении породы. Быстродействующее управление скоростью требует преодоления механической инерции элементов экскаватора, что вызывает не</w:t>
      </w:r>
      <w:r w:rsidRPr="00F42157">
        <w:rPr>
          <w:rFonts w:ascii="Times New Roman" w:hAnsi="Times New Roman" w:cs="Times New Roman"/>
          <w:sz w:val="28"/>
          <w:szCs w:val="28"/>
        </w:rPr>
        <w:softHyphen/>
        <w:t>обходимость применения достаточно сложных автоматических систем управления электроприводами.</w:t>
      </w:r>
    </w:p>
    <w:p w:rsidR="00E33D31" w:rsidRPr="00F42157" w:rsidRDefault="00E33D31" w:rsidP="00077FCB">
      <w:pPr>
        <w:spacing w:after="0" w:line="240" w:lineRule="auto"/>
        <w:ind w:firstLine="425"/>
        <w:jc w:val="both"/>
        <w:rPr>
          <w:rFonts w:ascii="Times New Roman" w:hAnsi="Times New Roman" w:cs="Times New Roman"/>
          <w:spacing w:val="-4"/>
          <w:sz w:val="28"/>
          <w:szCs w:val="28"/>
        </w:rPr>
      </w:pPr>
      <w:r w:rsidRPr="00F42157">
        <w:rPr>
          <w:rFonts w:ascii="Times New Roman" w:hAnsi="Times New Roman" w:cs="Times New Roman"/>
          <w:spacing w:val="-4"/>
          <w:sz w:val="28"/>
          <w:szCs w:val="28"/>
        </w:rPr>
        <w:t>Еще один пример приведем из области транспортной техни</w:t>
      </w:r>
      <w:r w:rsidRPr="00F42157">
        <w:rPr>
          <w:rFonts w:ascii="Times New Roman" w:hAnsi="Times New Roman" w:cs="Times New Roman"/>
          <w:spacing w:val="-4"/>
          <w:sz w:val="28"/>
          <w:szCs w:val="28"/>
        </w:rPr>
        <w:softHyphen/>
        <w:t>ки. Все боль</w:t>
      </w:r>
      <w:r w:rsidRPr="00F42157">
        <w:rPr>
          <w:rFonts w:ascii="Times New Roman" w:hAnsi="Times New Roman" w:cs="Times New Roman"/>
          <w:spacing w:val="-4"/>
          <w:sz w:val="28"/>
          <w:szCs w:val="28"/>
        </w:rPr>
        <w:softHyphen/>
        <w:t>шее распростра</w:t>
      </w:r>
      <w:r w:rsidRPr="00F42157">
        <w:rPr>
          <w:rFonts w:ascii="Times New Roman" w:hAnsi="Times New Roman" w:cs="Times New Roman"/>
          <w:spacing w:val="-4"/>
          <w:sz w:val="28"/>
          <w:szCs w:val="28"/>
        </w:rPr>
        <w:softHyphen/>
        <w:t>нение, особенно в США и Японии, получают электромоби</w:t>
      </w:r>
      <w:r w:rsidRPr="00F42157">
        <w:rPr>
          <w:rFonts w:ascii="Times New Roman" w:hAnsi="Times New Roman" w:cs="Times New Roman"/>
          <w:spacing w:val="-4"/>
          <w:sz w:val="28"/>
          <w:szCs w:val="28"/>
        </w:rPr>
        <w:softHyphen/>
        <w:t xml:space="preserve">ли. Фирмой </w:t>
      </w:r>
      <w:r w:rsidRPr="00F42157">
        <w:rPr>
          <w:rFonts w:ascii="Times New Roman" w:hAnsi="Times New Roman" w:cs="Times New Roman"/>
          <w:spacing w:val="-4"/>
          <w:sz w:val="28"/>
          <w:szCs w:val="28"/>
          <w:lang w:val="en-US"/>
        </w:rPr>
        <w:t>General</w:t>
      </w:r>
      <w:r w:rsidRPr="00F42157">
        <w:rPr>
          <w:rFonts w:ascii="Times New Roman" w:hAnsi="Times New Roman" w:cs="Times New Roman"/>
          <w:spacing w:val="-4"/>
          <w:sz w:val="28"/>
          <w:szCs w:val="28"/>
        </w:rPr>
        <w:t xml:space="preserve"> </w:t>
      </w:r>
      <w:r w:rsidRPr="00F42157">
        <w:rPr>
          <w:rFonts w:ascii="Times New Roman" w:hAnsi="Times New Roman" w:cs="Times New Roman"/>
          <w:spacing w:val="-4"/>
          <w:sz w:val="28"/>
          <w:szCs w:val="28"/>
          <w:lang w:val="en-US"/>
        </w:rPr>
        <w:t>Motors</w:t>
      </w:r>
      <w:r w:rsidRPr="00F42157">
        <w:rPr>
          <w:rFonts w:ascii="Times New Roman" w:hAnsi="Times New Roman" w:cs="Times New Roman"/>
          <w:spacing w:val="-4"/>
          <w:sz w:val="28"/>
          <w:szCs w:val="28"/>
        </w:rPr>
        <w:t xml:space="preserve"> и </w:t>
      </w:r>
      <w:r w:rsidRPr="00F42157">
        <w:rPr>
          <w:rFonts w:ascii="Times New Roman" w:hAnsi="Times New Roman" w:cs="Times New Roman"/>
          <w:spacing w:val="-4"/>
          <w:sz w:val="28"/>
          <w:szCs w:val="28"/>
          <w:lang w:val="en-US"/>
        </w:rPr>
        <w:t>Toyota</w:t>
      </w:r>
      <w:r w:rsidRPr="00F42157">
        <w:rPr>
          <w:rFonts w:ascii="Times New Roman" w:hAnsi="Times New Roman" w:cs="Times New Roman"/>
          <w:spacing w:val="-4"/>
          <w:sz w:val="28"/>
          <w:szCs w:val="28"/>
        </w:rPr>
        <w:t xml:space="preserve"> созданы легковые электромоби</w:t>
      </w:r>
      <w:r w:rsidRPr="00F42157">
        <w:rPr>
          <w:rFonts w:ascii="Times New Roman" w:hAnsi="Times New Roman" w:cs="Times New Roman"/>
          <w:spacing w:val="-4"/>
          <w:sz w:val="28"/>
          <w:szCs w:val="28"/>
        </w:rPr>
        <w:softHyphen/>
        <w:t>ли, по своим эксплуатационным характеристикам не уступающие традиционным автомобилям. Ос</w:t>
      </w:r>
      <w:r w:rsidRPr="00F42157">
        <w:rPr>
          <w:rFonts w:ascii="Times New Roman" w:hAnsi="Times New Roman" w:cs="Times New Roman"/>
          <w:spacing w:val="-4"/>
          <w:sz w:val="28"/>
          <w:szCs w:val="28"/>
        </w:rPr>
        <w:softHyphen/>
        <w:t>новное достоинство электромо</w:t>
      </w:r>
      <w:r w:rsidRPr="00F42157">
        <w:rPr>
          <w:rFonts w:ascii="Times New Roman" w:hAnsi="Times New Roman" w:cs="Times New Roman"/>
          <w:spacing w:val="-4"/>
          <w:sz w:val="28"/>
          <w:szCs w:val="28"/>
        </w:rPr>
        <w:softHyphen/>
        <w:t>билей – экологическая безопас</w:t>
      </w:r>
      <w:r w:rsidRPr="00F42157">
        <w:rPr>
          <w:rFonts w:ascii="Times New Roman" w:hAnsi="Times New Roman" w:cs="Times New Roman"/>
          <w:spacing w:val="-4"/>
          <w:sz w:val="28"/>
          <w:szCs w:val="28"/>
        </w:rPr>
        <w:softHyphen/>
        <w:t>ность – обеспечит их широкое использование в ближайшие десятилетия. Существуют две схемы электромобилей: гибрид</w:t>
      </w:r>
      <w:r w:rsidRPr="00F42157">
        <w:rPr>
          <w:rFonts w:ascii="Times New Roman" w:hAnsi="Times New Roman" w:cs="Times New Roman"/>
          <w:spacing w:val="-4"/>
          <w:sz w:val="28"/>
          <w:szCs w:val="28"/>
        </w:rPr>
        <w:softHyphen/>
        <w:t>ная и с зарядными устройствами. В обеих схемах колеса автомобиля приводятся во вращение элек</w:t>
      </w:r>
      <w:r w:rsidRPr="00F42157">
        <w:rPr>
          <w:rFonts w:ascii="Times New Roman" w:hAnsi="Times New Roman" w:cs="Times New Roman"/>
          <w:spacing w:val="-4"/>
          <w:sz w:val="28"/>
          <w:szCs w:val="28"/>
        </w:rPr>
        <w:softHyphen/>
        <w:t>тродвигателями. В гибридных схемах источником энергии слу</w:t>
      </w:r>
      <w:r w:rsidRPr="00F42157">
        <w:rPr>
          <w:rFonts w:ascii="Times New Roman" w:hAnsi="Times New Roman" w:cs="Times New Roman"/>
          <w:spacing w:val="-4"/>
          <w:sz w:val="28"/>
          <w:szCs w:val="28"/>
        </w:rPr>
        <w:softHyphen/>
        <w:t>жит двигатель внутреннего сгорания, работающий в постоянном режиме, оптимальном с точки зрения расхода топлива и миними</w:t>
      </w:r>
      <w:r w:rsidRPr="00F42157">
        <w:rPr>
          <w:rFonts w:ascii="Times New Roman" w:hAnsi="Times New Roman" w:cs="Times New Roman"/>
          <w:spacing w:val="-4"/>
          <w:sz w:val="28"/>
          <w:szCs w:val="28"/>
        </w:rPr>
        <w:softHyphen/>
        <w:t>зации токсичности выхлопных газов. Двигатель внутреннего сго</w:t>
      </w:r>
      <w:r w:rsidRPr="00F42157">
        <w:rPr>
          <w:rFonts w:ascii="Times New Roman" w:hAnsi="Times New Roman" w:cs="Times New Roman"/>
          <w:spacing w:val="-4"/>
          <w:sz w:val="28"/>
          <w:szCs w:val="28"/>
        </w:rPr>
        <w:softHyphen/>
        <w:t>рания приводит во вращение электрический генератор, осущест</w:t>
      </w:r>
      <w:r w:rsidRPr="00F42157">
        <w:rPr>
          <w:rFonts w:ascii="Times New Roman" w:hAnsi="Times New Roman" w:cs="Times New Roman"/>
          <w:spacing w:val="-4"/>
          <w:sz w:val="28"/>
          <w:szCs w:val="28"/>
        </w:rPr>
        <w:softHyphen/>
        <w:t>вляющий подзарядку буферных аккумуляторных батарей. При</w:t>
      </w:r>
      <w:r w:rsidRPr="00F42157">
        <w:rPr>
          <w:rFonts w:ascii="Times New Roman" w:hAnsi="Times New Roman" w:cs="Times New Roman"/>
          <w:spacing w:val="-4"/>
          <w:sz w:val="28"/>
          <w:szCs w:val="28"/>
        </w:rPr>
        <w:softHyphen/>
        <w:t>водные электродвигатели переменного тока получают питание от аккумуляторных батарей через полупроводниковый преобразова</w:t>
      </w:r>
      <w:r w:rsidRPr="00F42157">
        <w:rPr>
          <w:rFonts w:ascii="Times New Roman" w:hAnsi="Times New Roman" w:cs="Times New Roman"/>
          <w:spacing w:val="-4"/>
          <w:sz w:val="28"/>
          <w:szCs w:val="28"/>
        </w:rPr>
        <w:softHyphen/>
        <w:t>тель частоты.</w:t>
      </w:r>
    </w:p>
    <w:p w:rsidR="00E33D31" w:rsidRPr="00F42157" w:rsidRDefault="00E33D31" w:rsidP="00077FCB">
      <w:pPr>
        <w:spacing w:after="0" w:line="240" w:lineRule="auto"/>
        <w:ind w:firstLine="425"/>
        <w:rPr>
          <w:rFonts w:ascii="Times New Roman" w:hAnsi="Times New Roman" w:cs="Times New Roman"/>
          <w:sz w:val="28"/>
          <w:szCs w:val="28"/>
        </w:rPr>
      </w:pPr>
      <w:r w:rsidRPr="00F42157">
        <w:rPr>
          <w:rFonts w:ascii="Times New Roman" w:hAnsi="Times New Roman" w:cs="Times New Roman"/>
          <w:sz w:val="28"/>
          <w:szCs w:val="28"/>
        </w:rPr>
        <w:t>В схеме электромобилей с зарядными устройствами дизель-генера</w:t>
      </w:r>
      <w:r w:rsidRPr="00F42157">
        <w:rPr>
          <w:rFonts w:ascii="Times New Roman" w:hAnsi="Times New Roman" w:cs="Times New Roman"/>
          <w:sz w:val="28"/>
          <w:szCs w:val="28"/>
        </w:rPr>
        <w:softHyphen/>
        <w:t>тор</w:t>
      </w:r>
      <w:r w:rsidRPr="00F42157">
        <w:rPr>
          <w:rFonts w:ascii="Times New Roman" w:hAnsi="Times New Roman" w:cs="Times New Roman"/>
          <w:sz w:val="28"/>
          <w:szCs w:val="28"/>
        </w:rPr>
        <w:softHyphen/>
        <w:t>ная установка отсутствует, и приводные электродвига</w:t>
      </w:r>
      <w:r w:rsidRPr="00F42157">
        <w:rPr>
          <w:rFonts w:ascii="Times New Roman" w:hAnsi="Times New Roman" w:cs="Times New Roman"/>
          <w:sz w:val="28"/>
          <w:szCs w:val="28"/>
        </w:rPr>
        <w:softHyphen/>
        <w:t>тели получают питание от аккумуляторных батарей, которые пе</w:t>
      </w:r>
      <w:r w:rsidRPr="00F42157">
        <w:rPr>
          <w:rFonts w:ascii="Times New Roman" w:hAnsi="Times New Roman" w:cs="Times New Roman"/>
          <w:sz w:val="28"/>
          <w:szCs w:val="28"/>
        </w:rPr>
        <w:softHyphen/>
        <w:t>риодически заряжаются.</w:t>
      </w:r>
    </w:p>
    <w:p w:rsidR="00E33D31" w:rsidRPr="00F42157" w:rsidRDefault="00E33D31" w:rsidP="00077FCB">
      <w:pPr>
        <w:spacing w:after="0" w:line="240" w:lineRule="auto"/>
        <w:ind w:firstLine="425"/>
        <w:jc w:val="both"/>
        <w:rPr>
          <w:rFonts w:ascii="Times New Roman" w:hAnsi="Times New Roman" w:cs="Times New Roman"/>
          <w:spacing w:val="-4"/>
          <w:sz w:val="28"/>
          <w:szCs w:val="28"/>
        </w:rPr>
      </w:pPr>
      <w:r w:rsidRPr="00F42157">
        <w:rPr>
          <w:rFonts w:ascii="Times New Roman" w:hAnsi="Times New Roman" w:cs="Times New Roman"/>
          <w:spacing w:val="-4"/>
          <w:sz w:val="28"/>
          <w:szCs w:val="28"/>
        </w:rPr>
        <w:t>В состав электропривода входят электрические двигатели ко</w:t>
      </w:r>
      <w:r w:rsidRPr="00F42157">
        <w:rPr>
          <w:rFonts w:ascii="Times New Roman" w:hAnsi="Times New Roman" w:cs="Times New Roman"/>
          <w:spacing w:val="-4"/>
          <w:sz w:val="28"/>
          <w:szCs w:val="28"/>
        </w:rPr>
        <w:softHyphen/>
        <w:t>лес, источник электропитания, преобразователь частоты и систе</w:t>
      </w:r>
      <w:r w:rsidRPr="00F42157">
        <w:rPr>
          <w:rFonts w:ascii="Times New Roman" w:hAnsi="Times New Roman" w:cs="Times New Roman"/>
          <w:spacing w:val="-4"/>
          <w:sz w:val="28"/>
          <w:szCs w:val="28"/>
        </w:rPr>
        <w:softHyphen/>
        <w:t>ма управления, обеспечивающая регулирование скорости элек</w:t>
      </w:r>
      <w:r w:rsidRPr="00F42157">
        <w:rPr>
          <w:rFonts w:ascii="Times New Roman" w:hAnsi="Times New Roman" w:cs="Times New Roman"/>
          <w:spacing w:val="-4"/>
          <w:sz w:val="28"/>
          <w:szCs w:val="28"/>
        </w:rPr>
        <w:softHyphen/>
        <w:t>тромобиля и электрическое рекуперативное торможение с воз</w:t>
      </w:r>
      <w:r w:rsidRPr="00F42157">
        <w:rPr>
          <w:rFonts w:ascii="Times New Roman" w:hAnsi="Times New Roman" w:cs="Times New Roman"/>
          <w:spacing w:val="-4"/>
          <w:sz w:val="28"/>
          <w:szCs w:val="28"/>
        </w:rPr>
        <w:softHyphen/>
        <w:t>вратом энергии на подзарядку аккумуляторов.</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Приведенные примеры, а их число может быть многократно увеличено, показывают, что электрический привод является од</w:t>
      </w:r>
      <w:r w:rsidRPr="00F42157">
        <w:rPr>
          <w:rFonts w:ascii="Times New Roman" w:hAnsi="Times New Roman" w:cs="Times New Roman"/>
          <w:sz w:val="28"/>
          <w:szCs w:val="28"/>
        </w:rPr>
        <w:softHyphen/>
        <w:t>ним из основных узлов каждой производственной машины или технологического комплекса.</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Основными достоинствами электропривода являются [4]:</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простота</w:t>
      </w:r>
      <w:r w:rsidRPr="00F42157">
        <w:rPr>
          <w:rFonts w:ascii="Times New Roman" w:hAnsi="Times New Roman" w:cs="Times New Roman"/>
          <w:sz w:val="28"/>
          <w:szCs w:val="28"/>
        </w:rPr>
        <w:t xml:space="preserve"> устройства, электродвигатель состоит из двух основных сборочных единиц – ротора и статора;</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надёжность</w:t>
      </w:r>
      <w:r w:rsidRPr="00F42157">
        <w:rPr>
          <w:rFonts w:ascii="Times New Roman" w:hAnsi="Times New Roman" w:cs="Times New Roman"/>
          <w:sz w:val="28"/>
          <w:szCs w:val="28"/>
        </w:rPr>
        <w:t xml:space="preserve">–особенно при эксплуатации в тяжёлых климатических условиях (современные электродвигатели способны работать при температуре окружающей среды от –70 до +150 </w:t>
      </w:r>
      <w:r w:rsidRPr="00F42157">
        <w:rPr>
          <w:rFonts w:ascii="Times New Roman" w:hAnsi="Times New Roman" w:cs="Times New Roman"/>
          <w:sz w:val="28"/>
          <w:szCs w:val="28"/>
          <w:vertAlign w:val="superscript"/>
        </w:rPr>
        <w:t>о</w:t>
      </w:r>
      <w:r w:rsidRPr="00F42157">
        <w:rPr>
          <w:rFonts w:ascii="Times New Roman" w:hAnsi="Times New Roman" w:cs="Times New Roman"/>
          <w:sz w:val="28"/>
          <w:szCs w:val="28"/>
        </w:rPr>
        <w:t>С;</w:t>
      </w:r>
    </w:p>
    <w:p w:rsidR="00E33D31" w:rsidRPr="00F42157" w:rsidRDefault="00E33D31" w:rsidP="00077FCB">
      <w:pPr>
        <w:spacing w:after="0" w:line="240" w:lineRule="auto"/>
        <w:ind w:firstLine="425"/>
        <w:jc w:val="both"/>
        <w:rPr>
          <w:rFonts w:ascii="Times New Roman" w:hAnsi="Times New Roman" w:cs="Times New Roman"/>
          <w:spacing w:val="-4"/>
          <w:sz w:val="28"/>
          <w:szCs w:val="28"/>
        </w:rPr>
      </w:pPr>
      <w:r w:rsidRPr="00F42157">
        <w:rPr>
          <w:rFonts w:ascii="Times New Roman" w:hAnsi="Times New Roman" w:cs="Times New Roman"/>
          <w:spacing w:val="-4"/>
          <w:sz w:val="28"/>
          <w:szCs w:val="28"/>
        </w:rPr>
        <w:sym w:font="Symbol" w:char="F0B7"/>
      </w:r>
      <w:r w:rsidRPr="00F42157">
        <w:rPr>
          <w:rFonts w:ascii="Times New Roman" w:hAnsi="Times New Roman" w:cs="Times New Roman"/>
          <w:spacing w:val="-4"/>
          <w:sz w:val="28"/>
          <w:szCs w:val="28"/>
        </w:rPr>
        <w:t> </w:t>
      </w:r>
      <w:r w:rsidRPr="00F42157">
        <w:rPr>
          <w:rFonts w:ascii="Times New Roman" w:hAnsi="Times New Roman" w:cs="Times New Roman"/>
          <w:b/>
          <w:bCs/>
          <w:spacing w:val="-4"/>
          <w:sz w:val="28"/>
          <w:szCs w:val="28"/>
        </w:rPr>
        <w:t>универсальность</w:t>
      </w:r>
      <w:r w:rsidRPr="00F42157">
        <w:rPr>
          <w:rFonts w:ascii="Times New Roman" w:hAnsi="Times New Roman" w:cs="Times New Roman"/>
          <w:spacing w:val="-4"/>
          <w:sz w:val="28"/>
          <w:szCs w:val="28"/>
        </w:rPr>
        <w:t xml:space="preserve"> – широкий диапазон номинальных частот вращения и скоростей перемещений, работа как в режиме движения, так и торможения; </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возможность питания</w:t>
      </w:r>
      <w:r w:rsidRPr="00F42157">
        <w:rPr>
          <w:rFonts w:ascii="Times New Roman" w:hAnsi="Times New Roman" w:cs="Times New Roman"/>
          <w:sz w:val="28"/>
          <w:szCs w:val="28"/>
        </w:rPr>
        <w:t xml:space="preserve"> от сети переменного тока либо питание внешних потребителей от систем электропривода;</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высокий КПД</w:t>
      </w:r>
      <w:r w:rsidRPr="00F42157">
        <w:rPr>
          <w:rFonts w:ascii="Times New Roman" w:hAnsi="Times New Roman" w:cs="Times New Roman"/>
          <w:sz w:val="28"/>
          <w:szCs w:val="28"/>
        </w:rPr>
        <w:t xml:space="preserve"> – 70–80 % (при работе от сети);</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Основными недостатками электропривода являются:</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значительный вес</w:t>
      </w:r>
      <w:r w:rsidRPr="00F42157">
        <w:rPr>
          <w:rFonts w:ascii="Times New Roman" w:hAnsi="Times New Roman" w:cs="Times New Roman"/>
          <w:sz w:val="28"/>
          <w:szCs w:val="28"/>
        </w:rPr>
        <w:t xml:space="preserve"> устройств, удельный вес электроприводов средней мощности (10–100 кВт) составляет примерно 0,3–0,5 кВт/кг;</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высокая стоимость</w:t>
      </w:r>
      <w:r w:rsidRPr="00F42157">
        <w:rPr>
          <w:rFonts w:ascii="Times New Roman" w:hAnsi="Times New Roman" w:cs="Times New Roman"/>
          <w:sz w:val="28"/>
          <w:szCs w:val="28"/>
        </w:rPr>
        <w:t xml:space="preserve"> электротехнических материалов для создания привода, на настоящее время удельная стоимость комплектных регулируемых электроприводов составляет 2–5 тыс. руб./кВт;</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xml:space="preserve"> для автономных машин и механизмов – </w:t>
      </w:r>
      <w:r w:rsidRPr="00F42157">
        <w:rPr>
          <w:rFonts w:ascii="Times New Roman" w:hAnsi="Times New Roman" w:cs="Times New Roman"/>
          <w:b/>
          <w:bCs/>
          <w:sz w:val="28"/>
          <w:szCs w:val="28"/>
        </w:rPr>
        <w:t>необходимость дополнительного устройства</w:t>
      </w:r>
      <w:r w:rsidRPr="00F42157">
        <w:rPr>
          <w:rFonts w:ascii="Times New Roman" w:hAnsi="Times New Roman" w:cs="Times New Roman"/>
          <w:sz w:val="28"/>
          <w:szCs w:val="28"/>
        </w:rPr>
        <w:t xml:space="preserve"> (электрогенератора).</w:t>
      </w:r>
    </w:p>
    <w:p w:rsidR="00E33D31" w:rsidRPr="00F42157" w:rsidRDefault="00E33D31" w:rsidP="00077FCB">
      <w:pPr>
        <w:spacing w:after="0" w:line="240" w:lineRule="auto"/>
        <w:ind w:firstLine="425"/>
        <w:jc w:val="both"/>
        <w:rPr>
          <w:rFonts w:ascii="Times New Roman" w:hAnsi="Times New Roman" w:cs="Times New Roman"/>
          <w:sz w:val="28"/>
          <w:szCs w:val="28"/>
        </w:rPr>
      </w:pPr>
    </w:p>
    <w:p w:rsidR="00E33D31" w:rsidRPr="00F42157" w:rsidRDefault="00E33D31" w:rsidP="00BE2741">
      <w:pPr>
        <w:pStyle w:val="Heading2"/>
        <w:spacing w:after="0"/>
        <w:ind w:left="0" w:firstLine="540"/>
        <w:jc w:val="both"/>
        <w:rPr>
          <w:rFonts w:ascii="Times New Roman" w:hAnsi="Times New Roman" w:cs="Times New Roman"/>
          <w:color w:val="auto"/>
        </w:rPr>
      </w:pPr>
      <w:bookmarkStart w:id="0" w:name="_Toc201393367"/>
      <w:r w:rsidRPr="00F42157">
        <w:rPr>
          <w:rFonts w:ascii="Times New Roman" w:hAnsi="Times New Roman" w:cs="Times New Roman"/>
          <w:color w:val="auto"/>
        </w:rPr>
        <w:t>1.1. Структура электропривода</w:t>
      </w:r>
      <w:bookmarkEnd w:id="0"/>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Приступая к изучению систем электроприводов, необходимо, прежде всего, определить общую </w:t>
      </w:r>
      <w:r w:rsidRPr="00F42157">
        <w:rPr>
          <w:rFonts w:ascii="Times New Roman" w:hAnsi="Times New Roman" w:cs="Times New Roman"/>
          <w:b/>
          <w:bCs/>
          <w:sz w:val="28"/>
          <w:szCs w:val="28"/>
        </w:rPr>
        <w:t>структурную схему электропривода</w:t>
      </w:r>
      <w:r w:rsidRPr="00F42157">
        <w:rPr>
          <w:rFonts w:ascii="Times New Roman" w:hAnsi="Times New Roman" w:cs="Times New Roman"/>
          <w:sz w:val="28"/>
          <w:szCs w:val="28"/>
        </w:rPr>
        <w:t>, обозначить задачи, решаемые отдельными его элементами. Проиллюстрируем структурную схему электропривода (рис. 1.3) [2; С. 6–7].</w:t>
      </w:r>
    </w:p>
    <w:p w:rsidR="00E33D31" w:rsidRPr="00F42157" w:rsidRDefault="00E33D31" w:rsidP="00077FCB">
      <w:pPr>
        <w:spacing w:after="0" w:line="240" w:lineRule="auto"/>
        <w:ind w:firstLine="425"/>
        <w:jc w:val="both"/>
        <w:rPr>
          <w:rFonts w:ascii="Times New Roman" w:hAnsi="Times New Roman" w:cs="Times New Roman"/>
          <w:sz w:val="28"/>
          <w:szCs w:val="28"/>
        </w:rPr>
      </w:pPr>
    </w:p>
    <w:p w:rsidR="00E33D31" w:rsidRPr="00F42157" w:rsidRDefault="00E33D31" w:rsidP="00077FC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1" o:spid="_x0000_i1028" type="#_x0000_t75" style="width:343.5pt;height:135.75pt;visibility:visible">
            <v:imagedata r:id="rId9" o:title=""/>
          </v:shape>
        </w:pict>
      </w:r>
    </w:p>
    <w:p w:rsidR="00E33D31" w:rsidRPr="00F42157" w:rsidRDefault="00E33D31" w:rsidP="00077FCB">
      <w:pPr>
        <w:spacing w:after="0" w:line="240" w:lineRule="auto"/>
        <w:ind w:firstLine="425"/>
        <w:rPr>
          <w:rFonts w:ascii="Times New Roman" w:hAnsi="Times New Roman" w:cs="Times New Roman"/>
          <w:sz w:val="28"/>
          <w:szCs w:val="28"/>
        </w:rPr>
      </w:pPr>
    </w:p>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Рисунок 1.3 - Структурная схема электропривода</w:t>
      </w:r>
    </w:p>
    <w:p w:rsidR="00E33D31" w:rsidRPr="00F42157" w:rsidRDefault="00E33D31" w:rsidP="00077FCB">
      <w:pPr>
        <w:spacing w:after="0" w:line="240" w:lineRule="auto"/>
        <w:jc w:val="center"/>
        <w:rPr>
          <w:rFonts w:ascii="Times New Roman" w:hAnsi="Times New Roman" w:cs="Times New Roman"/>
          <w:sz w:val="28"/>
          <w:szCs w:val="28"/>
        </w:rPr>
      </w:pP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Электропривод служит для преобразования энергии, поступающей от внешней сети энергоснабжения в энергию движения рабочего органа (РО). Непосредственное преобразование электрической энергии в механическую производится электрической машиной – ЭМП (электромеханическим преобразователем) переменного или постоянного тока. Для передачи движения от электродвигателя к рабочему органу машины служит механическое передаточное устройство: редуктор, трансмиссия, ремённая передача, канатная передача, кривошипно-шатунный механизм, передача винт-гайка и др., но принято пересчитывать (приводить) параметры нагрузки РО к валу машины и в дальнейшем систему передач не рассматривать как отдельное звено. Для изменения режима работы ЭМП и согласования параметров энергетической сети (рода тока, питающего напряжения или частоты тока) служит преобразователь тока П. В современных электроприводах в качестве силового преобразователя П используется либо полупроводниковый выпрямитель-инвертор (для работы совместно с двигателем постоянного тока), либо преобразователь частоты (для работы совместно с асинхронным или синхронным двигателем). </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Необходимо отметить, что в общем случае направление потока энергии может быть как прямым (то есть энергия поступает от сети через преобразователь П к электрической машине ЭМП, вследствие чего на выходе привода имеем механическую энергию движения РО), так и обратным. А </w:t>
      </w:r>
      <w:r w:rsidRPr="00F42157">
        <w:rPr>
          <w:rFonts w:ascii="Times New Roman" w:hAnsi="Times New Roman" w:cs="Times New Roman"/>
          <w:spacing w:val="-2"/>
          <w:sz w:val="28"/>
          <w:szCs w:val="28"/>
        </w:rPr>
        <w:t>именно: механическая энергия, поступающая от РО, преобразуется в ЭМП, работающем</w:t>
      </w:r>
      <w:r w:rsidRPr="00F42157">
        <w:rPr>
          <w:rFonts w:ascii="Times New Roman" w:hAnsi="Times New Roman" w:cs="Times New Roman"/>
          <w:sz w:val="28"/>
          <w:szCs w:val="28"/>
        </w:rPr>
        <w:t xml:space="preserve"> в генераторном режиме, в электрическую энергию, затем либо поглощается элементами привода (режим электрического тормоза), либо возвращается обратно в сеть (режим рекуперативного торможения).</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Процессом преобразования энергии (работой привода) управляет оператор, задавая командные воздействия на систему управления (СУ). Система управления, сравнивая командные воздействия с информацией о текущем состоянии и режиме работы РО, получаемой посредством системы измерительных преобразователей ИП, организует работу силовых ключей преобразователя П и соответственно изменяет режим работы ЭМП таким образом, чтобы характеристики работы РО соответствовали заданным.</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Исходя из вышеизложенного, выделим следующие основные </w:t>
      </w:r>
      <w:r w:rsidRPr="00F42157">
        <w:rPr>
          <w:rFonts w:ascii="Times New Roman" w:hAnsi="Times New Roman" w:cs="Times New Roman"/>
          <w:b/>
          <w:bCs/>
          <w:sz w:val="28"/>
          <w:szCs w:val="28"/>
        </w:rPr>
        <w:t xml:space="preserve">задачи, решаемые системой управления </w:t>
      </w:r>
      <w:r w:rsidRPr="00F42157">
        <w:rPr>
          <w:rFonts w:ascii="Times New Roman" w:hAnsi="Times New Roman" w:cs="Times New Roman"/>
          <w:sz w:val="28"/>
          <w:szCs w:val="28"/>
        </w:rPr>
        <w:t>электропривода:</w:t>
      </w:r>
    </w:p>
    <w:p w:rsidR="00E33D31" w:rsidRPr="00F42157" w:rsidRDefault="00E33D31" w:rsidP="00077FCB">
      <w:pPr>
        <w:spacing w:after="0" w:line="240" w:lineRule="auto"/>
        <w:ind w:firstLine="425"/>
        <w:rPr>
          <w:rFonts w:ascii="Times New Roman" w:hAnsi="Times New Roman" w:cs="Times New Roman"/>
          <w:sz w:val="28"/>
          <w:szCs w:val="28"/>
        </w:rPr>
      </w:pPr>
      <w:r w:rsidRPr="00F42157">
        <w:rPr>
          <w:rFonts w:ascii="Times New Roman" w:hAnsi="Times New Roman" w:cs="Times New Roman"/>
          <w:sz w:val="28"/>
          <w:szCs w:val="28"/>
        </w:rPr>
        <w:t>– считывание команд оператора;</w:t>
      </w:r>
    </w:p>
    <w:p w:rsidR="00E33D31" w:rsidRPr="00F42157" w:rsidRDefault="00E33D31" w:rsidP="00077FCB">
      <w:pPr>
        <w:spacing w:after="0" w:line="240" w:lineRule="auto"/>
        <w:ind w:firstLine="425"/>
        <w:rPr>
          <w:rFonts w:ascii="Times New Roman" w:hAnsi="Times New Roman" w:cs="Times New Roman"/>
          <w:sz w:val="28"/>
          <w:szCs w:val="28"/>
        </w:rPr>
      </w:pPr>
      <w:r w:rsidRPr="00F42157">
        <w:rPr>
          <w:rFonts w:ascii="Times New Roman" w:hAnsi="Times New Roman" w:cs="Times New Roman"/>
          <w:sz w:val="28"/>
          <w:szCs w:val="28"/>
        </w:rPr>
        <w:t>– определение текущего режима работы РО;</w:t>
      </w:r>
    </w:p>
    <w:p w:rsidR="00E33D31" w:rsidRPr="00F42157" w:rsidRDefault="00E33D31" w:rsidP="00077FCB">
      <w:pPr>
        <w:spacing w:after="0" w:line="240" w:lineRule="auto"/>
        <w:ind w:firstLine="425"/>
        <w:rPr>
          <w:rFonts w:ascii="Times New Roman" w:hAnsi="Times New Roman" w:cs="Times New Roman"/>
          <w:sz w:val="28"/>
          <w:szCs w:val="28"/>
        </w:rPr>
      </w:pPr>
      <w:r w:rsidRPr="00F42157">
        <w:rPr>
          <w:rFonts w:ascii="Times New Roman" w:hAnsi="Times New Roman" w:cs="Times New Roman"/>
          <w:sz w:val="28"/>
          <w:szCs w:val="28"/>
        </w:rPr>
        <w:t>– определение текущего режима работы ЭМП;</w:t>
      </w:r>
    </w:p>
    <w:p w:rsidR="00E33D31" w:rsidRPr="00F42157" w:rsidRDefault="00E33D31" w:rsidP="00077FCB">
      <w:pPr>
        <w:spacing w:after="0" w:line="240" w:lineRule="auto"/>
        <w:ind w:firstLine="425"/>
        <w:rPr>
          <w:rFonts w:ascii="Times New Roman" w:hAnsi="Times New Roman" w:cs="Times New Roman"/>
          <w:sz w:val="28"/>
          <w:szCs w:val="28"/>
        </w:rPr>
      </w:pPr>
      <w:r w:rsidRPr="00F42157">
        <w:rPr>
          <w:rFonts w:ascii="Times New Roman" w:hAnsi="Times New Roman" w:cs="Times New Roman"/>
          <w:sz w:val="28"/>
          <w:szCs w:val="28"/>
        </w:rPr>
        <w:t>– управление работой преобразователя П;</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защита отдельных элементов и системы электропривода в целом от аварийных режимов.</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Все системы электропривода для удобства их анализа можно классифицировать по различным признакам: типу электрической машины, роду тока, типу связи с объектом и т. п. Пример различных </w:t>
      </w:r>
      <w:r w:rsidRPr="00F42157">
        <w:rPr>
          <w:rFonts w:ascii="Times New Roman" w:hAnsi="Times New Roman" w:cs="Times New Roman"/>
          <w:b/>
          <w:bCs/>
          <w:sz w:val="28"/>
          <w:szCs w:val="28"/>
        </w:rPr>
        <w:t xml:space="preserve">классификаций электроприводов </w:t>
      </w:r>
      <w:r w:rsidRPr="00F42157">
        <w:rPr>
          <w:rFonts w:ascii="Times New Roman" w:hAnsi="Times New Roman" w:cs="Times New Roman"/>
          <w:sz w:val="28"/>
          <w:szCs w:val="28"/>
        </w:rPr>
        <w:t xml:space="preserve">приведён в таблице 1.1. </w:t>
      </w:r>
    </w:p>
    <w:p w:rsidR="00E33D31" w:rsidRPr="00F42157" w:rsidRDefault="00E33D31" w:rsidP="00077FCB">
      <w:pPr>
        <w:spacing w:after="0" w:line="240" w:lineRule="auto"/>
        <w:ind w:firstLine="425"/>
        <w:jc w:val="right"/>
        <w:rPr>
          <w:rFonts w:ascii="Times New Roman" w:hAnsi="Times New Roman" w:cs="Times New Roman"/>
          <w:i/>
          <w:iCs/>
          <w:sz w:val="28"/>
          <w:szCs w:val="28"/>
        </w:rPr>
      </w:pPr>
      <w:r w:rsidRPr="00F42157">
        <w:rPr>
          <w:rFonts w:ascii="Times New Roman" w:hAnsi="Times New Roman" w:cs="Times New Roman"/>
          <w:i/>
          <w:iCs/>
          <w:sz w:val="28"/>
          <w:szCs w:val="28"/>
        </w:rPr>
        <w:t>Таблица 1.1</w:t>
      </w:r>
    </w:p>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Классификация автоматизированных электроприводов</w:t>
      </w:r>
    </w:p>
    <w:p w:rsidR="00E33D31" w:rsidRPr="00F42157" w:rsidRDefault="00E33D31" w:rsidP="00077FCB">
      <w:pPr>
        <w:spacing w:after="0" w:line="240" w:lineRule="auto"/>
        <w:jc w:val="center"/>
        <w:rPr>
          <w:rFonts w:ascii="Times New Roman" w:hAnsi="Times New Roman" w:cs="Times New Roman"/>
          <w:sz w:val="28"/>
          <w:szCs w:val="28"/>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40"/>
        <w:gridCol w:w="5760"/>
      </w:tblGrid>
      <w:tr w:rsidR="00E33D31" w:rsidRPr="00F42157">
        <w:tc>
          <w:tcPr>
            <w:tcW w:w="4140" w:type="dxa"/>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Классификационный признак</w:t>
            </w:r>
          </w:p>
        </w:tc>
        <w:tc>
          <w:tcPr>
            <w:tcW w:w="5760" w:type="dxa"/>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Классификационные градации</w:t>
            </w:r>
          </w:p>
        </w:tc>
      </w:tr>
      <w:tr w:rsidR="00E33D31" w:rsidRPr="00F42157">
        <w:tc>
          <w:tcPr>
            <w:tcW w:w="4140" w:type="dxa"/>
            <w:vAlign w:val="center"/>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 xml:space="preserve">По числу рабочих органов, </w:t>
            </w:r>
            <w:r w:rsidRPr="00F42157">
              <w:rPr>
                <w:rFonts w:ascii="Times New Roman" w:hAnsi="Times New Roman" w:cs="Times New Roman"/>
                <w:sz w:val="28"/>
                <w:szCs w:val="28"/>
              </w:rPr>
              <w:br/>
              <w:t>приводимых электроприводом</w:t>
            </w:r>
          </w:p>
        </w:tc>
        <w:tc>
          <w:tcPr>
            <w:tcW w:w="5760" w:type="dxa"/>
          </w:tcPr>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Индивидуальный</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Многодвигательный</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Групповой</w:t>
            </w:r>
          </w:p>
        </w:tc>
      </w:tr>
      <w:tr w:rsidR="00E33D31" w:rsidRPr="00F42157">
        <w:tc>
          <w:tcPr>
            <w:tcW w:w="4140" w:type="dxa"/>
            <w:vAlign w:val="center"/>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 xml:space="preserve">По виду движения </w:t>
            </w:r>
            <w:r w:rsidRPr="00F42157">
              <w:rPr>
                <w:rFonts w:ascii="Times New Roman" w:hAnsi="Times New Roman" w:cs="Times New Roman"/>
                <w:sz w:val="28"/>
                <w:szCs w:val="28"/>
              </w:rPr>
              <w:br/>
              <w:t>электродвигателя</w:t>
            </w:r>
          </w:p>
        </w:tc>
        <w:tc>
          <w:tcPr>
            <w:tcW w:w="5760" w:type="dxa"/>
          </w:tcPr>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Вращательного движения</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Линейный</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Многокоординатного движения</w:t>
            </w:r>
          </w:p>
        </w:tc>
      </w:tr>
      <w:tr w:rsidR="00E33D31" w:rsidRPr="00F42157">
        <w:tc>
          <w:tcPr>
            <w:tcW w:w="4140" w:type="dxa"/>
            <w:vAlign w:val="center"/>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 xml:space="preserve">По способу соединения </w:t>
            </w:r>
            <w:r w:rsidRPr="00F42157">
              <w:rPr>
                <w:rFonts w:ascii="Times New Roman" w:hAnsi="Times New Roman" w:cs="Times New Roman"/>
                <w:sz w:val="28"/>
                <w:szCs w:val="28"/>
              </w:rPr>
              <w:br/>
              <w:t>двигателя с рабочим органом</w:t>
            </w:r>
          </w:p>
        </w:tc>
        <w:tc>
          <w:tcPr>
            <w:tcW w:w="5760" w:type="dxa"/>
          </w:tcPr>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Редукторный</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Безредукторный</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Конструктивно-интегрированный</w:t>
            </w:r>
          </w:p>
        </w:tc>
      </w:tr>
      <w:tr w:rsidR="00E33D31" w:rsidRPr="00F42157">
        <w:tc>
          <w:tcPr>
            <w:tcW w:w="4140" w:type="dxa"/>
            <w:vAlign w:val="center"/>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По регулируемости</w:t>
            </w:r>
          </w:p>
        </w:tc>
        <w:tc>
          <w:tcPr>
            <w:tcW w:w="5760" w:type="dxa"/>
          </w:tcPr>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Нерегулируемый</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Регулируемый</w:t>
            </w:r>
          </w:p>
        </w:tc>
      </w:tr>
      <w:tr w:rsidR="00E33D31" w:rsidRPr="00F42157">
        <w:tc>
          <w:tcPr>
            <w:tcW w:w="4140" w:type="dxa"/>
            <w:vAlign w:val="center"/>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 xml:space="preserve">По основному </w:t>
            </w:r>
            <w:r w:rsidRPr="00F42157">
              <w:rPr>
                <w:rFonts w:ascii="Times New Roman" w:hAnsi="Times New Roman" w:cs="Times New Roman"/>
                <w:sz w:val="28"/>
                <w:szCs w:val="28"/>
              </w:rPr>
              <w:br/>
              <w:t>контролируемому параметру</w:t>
            </w:r>
          </w:p>
        </w:tc>
        <w:tc>
          <w:tcPr>
            <w:tcW w:w="5760" w:type="dxa"/>
          </w:tcPr>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Регулируемый по моменту</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Регулируемый по скорости</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Регулируемый по положению</w:t>
            </w:r>
          </w:p>
        </w:tc>
      </w:tr>
      <w:tr w:rsidR="00E33D31" w:rsidRPr="00F42157">
        <w:tc>
          <w:tcPr>
            <w:tcW w:w="4140" w:type="dxa"/>
            <w:vAlign w:val="center"/>
          </w:tcPr>
          <w:p w:rsidR="00E33D31" w:rsidRPr="00F42157" w:rsidRDefault="00E33D31" w:rsidP="00077FCB">
            <w:pPr>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По виду управления</w:t>
            </w:r>
          </w:p>
        </w:tc>
        <w:tc>
          <w:tcPr>
            <w:tcW w:w="5760" w:type="dxa"/>
          </w:tcPr>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С ручным управлением</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С полуавтоматическим управлением</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С замкнутой САР скорости, с ручным заданием или с заданием от системы управления технологическим процессом</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С замкнутой САР положения, обеспечивающей точное позиционирование</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С программным управлением</w:t>
            </w:r>
          </w:p>
          <w:p w:rsidR="00E33D31" w:rsidRPr="00F42157" w:rsidRDefault="00E33D31" w:rsidP="00077FCB">
            <w:pPr>
              <w:spacing w:after="0" w:line="240" w:lineRule="auto"/>
              <w:rPr>
                <w:rFonts w:ascii="Times New Roman" w:hAnsi="Times New Roman" w:cs="Times New Roman"/>
                <w:sz w:val="28"/>
                <w:szCs w:val="28"/>
              </w:rPr>
            </w:pPr>
            <w:r w:rsidRPr="00F42157">
              <w:rPr>
                <w:rFonts w:ascii="Times New Roman" w:hAnsi="Times New Roman" w:cs="Times New Roman"/>
                <w:sz w:val="28"/>
                <w:szCs w:val="28"/>
              </w:rPr>
              <w:t>Следящий</w:t>
            </w:r>
          </w:p>
        </w:tc>
      </w:tr>
    </w:tbl>
    <w:p w:rsidR="00E33D31" w:rsidRPr="00F42157" w:rsidRDefault="00E33D31" w:rsidP="00077FCB">
      <w:pPr>
        <w:spacing w:after="0" w:line="240" w:lineRule="auto"/>
        <w:ind w:firstLine="425"/>
        <w:rPr>
          <w:rFonts w:ascii="Times New Roman" w:hAnsi="Times New Roman" w:cs="Times New Roman"/>
          <w:sz w:val="28"/>
          <w:szCs w:val="28"/>
        </w:rPr>
      </w:pP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Современной тенденцией является всё более широкое использование регулируемых индивидуальных конструктивно-интегрированный электроприводов. </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Понятие «</w:t>
      </w:r>
      <w:r w:rsidRPr="00F42157">
        <w:rPr>
          <w:rFonts w:ascii="Times New Roman" w:hAnsi="Times New Roman" w:cs="Times New Roman"/>
          <w:i/>
          <w:iCs/>
          <w:sz w:val="28"/>
          <w:szCs w:val="28"/>
        </w:rPr>
        <w:t>регулируемый электропривод</w:t>
      </w:r>
      <w:r w:rsidRPr="00F42157">
        <w:rPr>
          <w:rFonts w:ascii="Times New Roman" w:hAnsi="Times New Roman" w:cs="Times New Roman"/>
          <w:sz w:val="28"/>
          <w:szCs w:val="28"/>
        </w:rPr>
        <w:t>» включает в себя выполнение следующих функций:</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установку</w:t>
      </w:r>
      <w:r w:rsidRPr="00F42157">
        <w:rPr>
          <w:rFonts w:ascii="Times New Roman" w:hAnsi="Times New Roman" w:cs="Times New Roman"/>
          <w:sz w:val="28"/>
          <w:szCs w:val="28"/>
        </w:rPr>
        <w:t xml:space="preserve"> требуемой </w:t>
      </w:r>
      <w:r w:rsidRPr="00F42157">
        <w:rPr>
          <w:rFonts w:ascii="Times New Roman" w:hAnsi="Times New Roman" w:cs="Times New Roman"/>
          <w:b/>
          <w:bCs/>
          <w:sz w:val="28"/>
          <w:szCs w:val="28"/>
        </w:rPr>
        <w:t>скорости</w:t>
      </w:r>
      <w:r w:rsidRPr="00F42157">
        <w:rPr>
          <w:rFonts w:ascii="Times New Roman" w:hAnsi="Times New Roman" w:cs="Times New Roman"/>
          <w:sz w:val="28"/>
          <w:szCs w:val="28"/>
        </w:rPr>
        <w:t xml:space="preserve"> в пределах заданного диапазона;</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стабилизацию</w:t>
      </w:r>
      <w:r w:rsidRPr="00F42157">
        <w:rPr>
          <w:rFonts w:ascii="Times New Roman" w:hAnsi="Times New Roman" w:cs="Times New Roman"/>
          <w:sz w:val="28"/>
          <w:szCs w:val="28"/>
        </w:rPr>
        <w:t xml:space="preserve"> установленного значения </w:t>
      </w:r>
      <w:r w:rsidRPr="00F42157">
        <w:rPr>
          <w:rFonts w:ascii="Times New Roman" w:hAnsi="Times New Roman" w:cs="Times New Roman"/>
          <w:b/>
          <w:bCs/>
          <w:sz w:val="28"/>
          <w:szCs w:val="28"/>
        </w:rPr>
        <w:t>скорости</w:t>
      </w:r>
      <w:r w:rsidRPr="00F42157">
        <w:rPr>
          <w:rFonts w:ascii="Times New Roman" w:hAnsi="Times New Roman" w:cs="Times New Roman"/>
          <w:sz w:val="28"/>
          <w:szCs w:val="28"/>
        </w:rPr>
        <w:t xml:space="preserve"> с заданной точностью при возмущающих воздействиях, например изменении нагрузки на валу двигателя;</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регулирование момента</w:t>
      </w:r>
      <w:r w:rsidRPr="00F42157">
        <w:rPr>
          <w:rFonts w:ascii="Times New Roman" w:hAnsi="Times New Roman" w:cs="Times New Roman"/>
          <w:sz w:val="28"/>
          <w:szCs w:val="28"/>
        </w:rPr>
        <w:t>, развиваемого двигателем в двигательном и тормозном режимах, и ускорения (замедления) привода;</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sym w:font="Symbol" w:char="F0B7"/>
      </w:r>
      <w:r w:rsidRPr="00F42157">
        <w:rPr>
          <w:rFonts w:ascii="Times New Roman" w:hAnsi="Times New Roman" w:cs="Times New Roman"/>
          <w:sz w:val="28"/>
          <w:szCs w:val="28"/>
        </w:rPr>
        <w:t> </w:t>
      </w:r>
      <w:r w:rsidRPr="00F42157">
        <w:rPr>
          <w:rFonts w:ascii="Times New Roman" w:hAnsi="Times New Roman" w:cs="Times New Roman"/>
          <w:b/>
          <w:bCs/>
          <w:sz w:val="28"/>
          <w:szCs w:val="28"/>
        </w:rPr>
        <w:t>формирование</w:t>
      </w:r>
      <w:r w:rsidRPr="00F42157">
        <w:rPr>
          <w:rFonts w:ascii="Times New Roman" w:hAnsi="Times New Roman" w:cs="Times New Roman"/>
          <w:sz w:val="28"/>
          <w:szCs w:val="28"/>
        </w:rPr>
        <w:t xml:space="preserve"> требуемого характера </w:t>
      </w:r>
      <w:r w:rsidRPr="00F42157">
        <w:rPr>
          <w:rFonts w:ascii="Times New Roman" w:hAnsi="Times New Roman" w:cs="Times New Roman"/>
          <w:b/>
          <w:bCs/>
          <w:sz w:val="28"/>
          <w:szCs w:val="28"/>
        </w:rPr>
        <w:t>изменения скорости</w:t>
      </w:r>
      <w:r w:rsidRPr="00F42157">
        <w:rPr>
          <w:rFonts w:ascii="Times New Roman" w:hAnsi="Times New Roman" w:cs="Times New Roman"/>
          <w:sz w:val="28"/>
          <w:szCs w:val="28"/>
        </w:rPr>
        <w:t xml:space="preserve"> во времени (</w:t>
      </w:r>
      <w:r w:rsidRPr="00F42157">
        <w:rPr>
          <w:rFonts w:ascii="Times New Roman" w:hAnsi="Times New Roman" w:cs="Times New Roman"/>
          <w:position w:val="-12"/>
          <w:sz w:val="28"/>
          <w:szCs w:val="28"/>
        </w:rPr>
        <w:object w:dxaOrig="1080" w:dyaOrig="400">
          <v:shape id="_x0000_i1029" type="#_x0000_t75" style="width:54pt;height:20.25pt" o:ole="">
            <v:imagedata r:id="rId10" o:title=""/>
          </v:shape>
          <o:OLEObject Type="Embed" ProgID="Equation.3" ShapeID="_x0000_i1029" DrawAspect="Content" ObjectID="_1545478245" r:id="rId11"/>
        </w:object>
      </w:r>
      <w:r w:rsidRPr="00F42157">
        <w:rPr>
          <w:rFonts w:ascii="Times New Roman" w:hAnsi="Times New Roman" w:cs="Times New Roman"/>
          <w:sz w:val="28"/>
          <w:szCs w:val="28"/>
        </w:rPr>
        <w:t>) с заданной точностью.</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Возрастающие технологические требования к качеству производственных процессов, необходимость использования высоких технологий обусловливают устойчивую тенденцию внедрения в различные отрасли промышленного производства современных регулируемых электроприводов. В настоящее время самым распространённым двигателем промышленных электроприводов является трёхфазный асинхронный двигатель с короткозамкнутым ротором. Про него можно сказать, что он является самым простым, самым надёжным и самым дешёвым электродвигателем в широком диапазоне частоты вращения и мощности. </w:t>
      </w:r>
    </w:p>
    <w:p w:rsidR="00E33D31" w:rsidRPr="00F42157" w:rsidRDefault="00E33D31" w:rsidP="00077FCB">
      <w:pPr>
        <w:spacing w:after="0" w:line="240" w:lineRule="auto"/>
        <w:ind w:firstLine="425"/>
        <w:jc w:val="both"/>
        <w:rPr>
          <w:rFonts w:ascii="Times New Roman" w:hAnsi="Times New Roman" w:cs="Times New Roman"/>
          <w:sz w:val="28"/>
          <w:szCs w:val="28"/>
        </w:rPr>
      </w:pPr>
      <w:r w:rsidRPr="00F42157">
        <w:rPr>
          <w:rFonts w:ascii="Times New Roman" w:hAnsi="Times New Roman" w:cs="Times New Roman"/>
          <w:sz w:val="28"/>
          <w:szCs w:val="28"/>
        </w:rPr>
        <w:t xml:space="preserve">Самым эффективным и самым распространённым среди глубокорегулируемых асинхронных электроприводов является частотнорегулируемый электропривод на основе преобразователя частоты с промежуточным звеном постоянного тока. Применение регулируемого асинхронного электропривода в механизмах подъемно-транспортного оборудования является эффективным методом повышения технологичности производства. </w:t>
      </w:r>
    </w:p>
    <w:p w:rsidR="00E33D31" w:rsidRPr="00F42157" w:rsidRDefault="00E33D31" w:rsidP="00077FCB">
      <w:pPr>
        <w:spacing w:after="0" w:line="240" w:lineRule="auto"/>
        <w:ind w:firstLine="425"/>
        <w:rPr>
          <w:rFonts w:ascii="Times New Roman" w:hAnsi="Times New Roman" w:cs="Times New Roman"/>
          <w:sz w:val="28"/>
          <w:szCs w:val="28"/>
        </w:rPr>
      </w:pPr>
    </w:p>
    <w:p w:rsidR="00E33D31" w:rsidRPr="00F42157" w:rsidRDefault="00E33D31" w:rsidP="00077FCB">
      <w:pPr>
        <w:pStyle w:val="Heading2"/>
        <w:spacing w:after="0"/>
        <w:ind w:left="0" w:firstLine="0"/>
        <w:jc w:val="center"/>
        <w:rPr>
          <w:rFonts w:ascii="Times New Roman" w:hAnsi="Times New Roman" w:cs="Times New Roman"/>
          <w:color w:val="auto"/>
        </w:rPr>
      </w:pPr>
      <w:bookmarkStart w:id="1" w:name="_Toc201393368"/>
      <w:r w:rsidRPr="00F42157">
        <w:rPr>
          <w:rFonts w:ascii="Times New Roman" w:hAnsi="Times New Roman" w:cs="Times New Roman"/>
          <w:color w:val="auto"/>
        </w:rPr>
        <w:t>Контрольные вопросы</w:t>
      </w:r>
      <w:bookmarkEnd w:id="1"/>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Дайте определение понятию «Автоматизированный электропривод».</w:t>
      </w:r>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Укажите основные функции электропривода.</w:t>
      </w:r>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Приведите примеры рабочих машин и их исполнительных органов.</w:t>
      </w:r>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Какие устройства образуют силовой (энергетический) ка</w:t>
      </w:r>
      <w:r w:rsidRPr="00F42157">
        <w:rPr>
          <w:rFonts w:ascii="Times New Roman" w:hAnsi="Times New Roman" w:cs="Times New Roman"/>
          <w:sz w:val="28"/>
          <w:szCs w:val="28"/>
        </w:rPr>
        <w:softHyphen/>
        <w:t>нал электропривода?</w:t>
      </w:r>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Каково назначение электрического преобразовательного устройства в структуре электропривода?</w:t>
      </w:r>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Какие устройства входят в информационно-управляющий канал электропривода?</w:t>
      </w:r>
    </w:p>
    <w:p w:rsidR="00E33D31" w:rsidRPr="00F42157" w:rsidRDefault="00E33D31" w:rsidP="00077FCB">
      <w:pPr>
        <w:numPr>
          <w:ilvl w:val="0"/>
          <w:numId w:val="1"/>
        </w:numPr>
        <w:shd w:val="clear" w:color="auto" w:fill="FFFFFF"/>
        <w:autoSpaceDE w:val="0"/>
        <w:autoSpaceDN w:val="0"/>
        <w:adjustRightInd w:val="0"/>
        <w:spacing w:after="0" w:line="240" w:lineRule="auto"/>
        <w:ind w:left="0" w:firstLine="425"/>
        <w:jc w:val="both"/>
        <w:rPr>
          <w:rFonts w:ascii="Times New Roman" w:hAnsi="Times New Roman" w:cs="Times New Roman"/>
          <w:sz w:val="28"/>
          <w:szCs w:val="28"/>
        </w:rPr>
      </w:pPr>
      <w:r w:rsidRPr="00F42157">
        <w:rPr>
          <w:rFonts w:ascii="Times New Roman" w:hAnsi="Times New Roman" w:cs="Times New Roman"/>
          <w:sz w:val="28"/>
          <w:szCs w:val="28"/>
        </w:rPr>
        <w:t>Как классифицируются электроприводы по виду движения электродвигателя?</w:t>
      </w:r>
    </w:p>
    <w:p w:rsidR="00E33D31" w:rsidRPr="00F42157" w:rsidRDefault="00E33D31" w:rsidP="00077FCB">
      <w:pPr>
        <w:numPr>
          <w:ilvl w:val="0"/>
          <w:numId w:val="1"/>
        </w:numPr>
        <w:shd w:val="clear" w:color="auto" w:fill="FFFFFF"/>
        <w:tabs>
          <w:tab w:val="clear" w:pos="720"/>
          <w:tab w:val="num" w:pos="426"/>
        </w:tabs>
        <w:autoSpaceDE w:val="0"/>
        <w:autoSpaceDN w:val="0"/>
        <w:adjustRightInd w:val="0"/>
        <w:spacing w:after="0" w:line="240" w:lineRule="auto"/>
        <w:ind w:left="0" w:firstLine="425"/>
        <w:jc w:val="center"/>
        <w:rPr>
          <w:rFonts w:ascii="Times New Roman" w:hAnsi="Times New Roman" w:cs="Times New Roman"/>
          <w:sz w:val="28"/>
          <w:szCs w:val="28"/>
        </w:rPr>
      </w:pPr>
      <w:r w:rsidRPr="00F42157">
        <w:rPr>
          <w:rFonts w:ascii="Times New Roman" w:hAnsi="Times New Roman" w:cs="Times New Roman"/>
          <w:sz w:val="28"/>
          <w:szCs w:val="28"/>
        </w:rPr>
        <w:t>Приведите классификацию электроприводов по виду управления?</w:t>
      </w:r>
    </w:p>
    <w:p w:rsidR="00E33D31" w:rsidRPr="00F42157" w:rsidRDefault="00E33D31" w:rsidP="00077FCB">
      <w:pPr>
        <w:shd w:val="clear" w:color="auto" w:fill="FFFFFF"/>
        <w:autoSpaceDE w:val="0"/>
        <w:autoSpaceDN w:val="0"/>
        <w:adjustRightInd w:val="0"/>
        <w:spacing w:after="0" w:line="240" w:lineRule="auto"/>
        <w:rPr>
          <w:rFonts w:ascii="Times New Roman" w:hAnsi="Times New Roman" w:cs="Times New Roman"/>
          <w:sz w:val="28"/>
          <w:szCs w:val="28"/>
        </w:rPr>
      </w:pP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sz w:val="28"/>
          <w:szCs w:val="28"/>
        </w:rPr>
      </w:pP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sz w:val="28"/>
          <w:szCs w:val="28"/>
        </w:rPr>
      </w:pP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Лекция 1</w:t>
      </w: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sz w:val="28"/>
          <w:szCs w:val="28"/>
        </w:rPr>
      </w:pP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sz w:val="28"/>
          <w:szCs w:val="28"/>
        </w:rPr>
      </w:pPr>
      <w:r w:rsidRPr="00F42157">
        <w:rPr>
          <w:rFonts w:ascii="Times New Roman" w:hAnsi="Times New Roman" w:cs="Times New Roman"/>
          <w:sz w:val="28"/>
          <w:szCs w:val="28"/>
        </w:rPr>
        <w:t>Перспективы использования электрического привода в автомобиле</w:t>
      </w: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sz w:val="28"/>
          <w:szCs w:val="28"/>
        </w:rPr>
      </w:pPr>
    </w:p>
    <w:p w:rsidR="00E33D31" w:rsidRPr="00F42157" w:rsidRDefault="00E33D31" w:rsidP="00077FCB">
      <w:pPr>
        <w:autoSpaceDE w:val="0"/>
        <w:autoSpaceDN w:val="0"/>
        <w:adjustRightInd w:val="0"/>
        <w:spacing w:after="0" w:line="240" w:lineRule="auto"/>
        <w:ind w:firstLine="902"/>
        <w:jc w:val="both"/>
        <w:rPr>
          <w:rFonts w:ascii="Times New Roman" w:hAnsi="Times New Roman" w:cs="Times New Roman"/>
          <w:sz w:val="28"/>
          <w:szCs w:val="28"/>
        </w:rPr>
      </w:pPr>
      <w:r w:rsidRPr="00F42157">
        <w:rPr>
          <w:rFonts w:ascii="Times New Roman" w:hAnsi="Times New Roman" w:cs="Times New Roman"/>
          <w:sz w:val="28"/>
          <w:szCs w:val="28"/>
        </w:rPr>
        <w:t xml:space="preserve">  Современный электропривод представляет собой конструктивное единство       электромеханического преобразователя энергии (двигателя), силового преобразователя с системой управления. Он обеспечивает преобразование электрической энергии в механическую в соответствии с алгоритмом работы  технологической установки. Сфера применения электрического привода в       промышленности, на транспорте и в быту постоянно расширяется. </w:t>
      </w:r>
    </w:p>
    <w:p w:rsidR="00E33D31" w:rsidRPr="00F42157" w:rsidRDefault="00E33D31" w:rsidP="00077FCB">
      <w:pPr>
        <w:autoSpaceDE w:val="0"/>
        <w:autoSpaceDN w:val="0"/>
        <w:adjustRightInd w:val="0"/>
        <w:spacing w:after="0" w:line="240" w:lineRule="auto"/>
        <w:ind w:firstLine="902"/>
        <w:jc w:val="both"/>
        <w:rPr>
          <w:rFonts w:ascii="Times New Roman" w:hAnsi="Times New Roman" w:cs="Times New Roman"/>
          <w:sz w:val="28"/>
          <w:szCs w:val="28"/>
        </w:rPr>
      </w:pPr>
      <w:r w:rsidRPr="00F42157">
        <w:rPr>
          <w:rFonts w:ascii="Times New Roman" w:hAnsi="Times New Roman" w:cs="Times New Roman"/>
          <w:sz w:val="28"/>
          <w:szCs w:val="28"/>
        </w:rPr>
        <w:t>В настоящее  время уже более 60 % всей вырабатываемой в мире электрической энергии  потребляется электрическими двигателями. Следовательно, эффективность энергосберегающих технологий в значительной мере определяется эффективностью электропривода. Разработка высокопроизводительных, компактных и экономичных систем привода является приоритетным направлением  развития современной техники.</w:t>
      </w:r>
    </w:p>
    <w:p w:rsidR="00E33D31" w:rsidRPr="00F42157" w:rsidRDefault="00E33D31" w:rsidP="00077FCB">
      <w:pPr>
        <w:autoSpaceDE w:val="0"/>
        <w:autoSpaceDN w:val="0"/>
        <w:adjustRightInd w:val="0"/>
        <w:spacing w:after="0" w:line="240" w:lineRule="auto"/>
        <w:ind w:firstLine="902"/>
        <w:jc w:val="both"/>
        <w:rPr>
          <w:rFonts w:ascii="Times New Roman" w:hAnsi="Times New Roman" w:cs="Times New Roman"/>
          <w:sz w:val="28"/>
          <w:szCs w:val="28"/>
        </w:rPr>
      </w:pPr>
      <w:r w:rsidRPr="00F42157">
        <w:rPr>
          <w:rFonts w:ascii="Times New Roman" w:hAnsi="Times New Roman" w:cs="Times New Roman"/>
          <w:sz w:val="28"/>
          <w:szCs w:val="28"/>
        </w:rPr>
        <w:t xml:space="preserve">Рост степени интеграции в микропроцессорной технике и переход от  микропроцессоров к микроконтроллерам с встроенным набором специализированных периферийных устройств, значительные успехи  силовой электроники, сделали необратимой тенденцию массовой замены аналоговых систем управления приводами на системы прямого цифрового управления.  </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 xml:space="preserve">    Основные тенденции</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 xml:space="preserve"> Анализ продукции ведущих мировых производителей систем привода и материалов опубликованных научных исследований в этой области позволяет отметить следующие ярко выраженные тенденции развития электропривода:</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 xml:space="preserve">Неуклонно снижается доля систем привода с двигателями постоянного тока и увеличивается доля систем привода с двигателями переменного тока. Это связано с низкой надежностью механического коллектора и более высокой стоимостью коллекторных двигателей постоянного тока по сравнению с  двигателями переменного тока. По прогнозам специалистов в начале следующего века доля приводов постоянного тока сократится до 10 % от   общего числа приводов. Преимущественное применение в настоящее время имеют частотнорегулируемые привода с асинхронными двигателями. Большинство таких приводов   (около 80 %) — нерегулируемые. </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 xml:space="preserve">      Естественной альтернативой коллекторным приводам постоянного тока являются       привода с вентильными, т. е. электронно - коммутируемыми двигателями. В качестве исполнительных бесколлекторных двигателей постоянного тока (БДПТ) преимущественное применение получили синхронные двигатели с возбуждением от постоянных магнитов или с электромагнитным возбуждением (для больших мощностей). Этот тип привода наиболее перспективен для станкостроения и робототехники, однако, является самым дорогостоящим. Некоторого снижения  стоимости можно добиться при использовании синхронного реактивного       двигателя в качестве исполнительного.</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 xml:space="preserve">      Приводом следующего века по прогнозам большинства специалистов станет   привод на основе вентильно - индукторного двигателя. Двигатели этого   типа просты в изготовлении, технологичны и дешевы. Они имеют пассивный ферромагнитный ротор без каких - либо обмоток или магнитов. Вместе с тем, высокие потребительские свойства привода могут быть обеспечены только при применении мощной микропроцессорной системы управления в сочетании с современной силовой электроникой. </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Для большинства массовых применений приводов (насосы, вентиляторы, конвейеры, компрессоры и т. д.) требуется относительно небольшой диапазон регулирования скорости (до 1:10, 1:20) и относительно низкое быстродействие. При этом целесообразно использовать классические структуры скалярного управления. Переход к широкодиапазонным (до 1:10000), быстродействующим приводам станков, роботов и транспортных средств, требует применения более сложных структур векторного управления. Доля  таких приводов составляет сейчас около 5 % от общего числа и постоянно растет.</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r w:rsidRPr="00F42157">
        <w:rPr>
          <w:rFonts w:ascii="Times New Roman" w:hAnsi="Times New Roman" w:cs="Times New Roman"/>
          <w:sz w:val="28"/>
          <w:szCs w:val="28"/>
        </w:rPr>
        <w:t>В последнее время на базе систем векторного управления разработан ряд приводов с прямым цифровым управлением моментом. Отличительной особенностью этих решений является предельно высокое быстродействие контуров тока, реализованных, как правило, на базе цифровых релейных регуляторов или регуляторов, работающих на принципах нечеткой логики  (фаззи - логики). Системы прямого цифрового управления моментом ориентированы в первую очередь на транспорт, на использование в кранах, лифтах, робототехнике.</w:t>
      </w:r>
    </w:p>
    <w:p w:rsidR="00E33D31" w:rsidRPr="00F42157" w:rsidRDefault="00E33D31" w:rsidP="00077FCB">
      <w:pPr>
        <w:pStyle w:val="BlockText"/>
        <w:spacing w:line="240" w:lineRule="auto"/>
        <w:ind w:left="0" w:right="0"/>
        <w:rPr>
          <w:rFonts w:ascii="Times New Roman" w:hAnsi="Times New Roman" w:cs="Times New Roman"/>
          <w:color w:val="auto"/>
          <w:sz w:val="28"/>
          <w:szCs w:val="28"/>
        </w:rPr>
      </w:pPr>
      <w:r w:rsidRPr="00F42157">
        <w:rPr>
          <w:rFonts w:ascii="Times New Roman" w:hAnsi="Times New Roman" w:cs="Times New Roman"/>
          <w:color w:val="auto"/>
          <w:sz w:val="28"/>
          <w:szCs w:val="28"/>
        </w:rPr>
        <w:t>Высокая эффективность применения регулируемого электропривода для оптимизации работы различных технологических систем с механизмами, работающими в переменных режимах, подтверждена мировым опытом. Как правило, в большинстве технологических систем энергетики, промышленности, сферы коммунального хозяйства и других отраслей установлены электродвигатели в расчете на максимальную производительность оборудования, в то время как часы пиковой нагрузки, т.е. работы оборудования с максимальной производительностью, составляет всего 10-15 процентов общего времени работы оборудования. При этом в общей структуре потребления электроэнергии в народном хозяйстве России на долю таких электродвигателей приходится около 40 % электроэнергии. В результате электродвигатели, работающие с постоянной скоростью вращения, потребляют до 50 % больше электроэнергии, чем это требуется для обеспечения оптимального технологического процесса. Применение регулируемого электропривода позволяет оптимизировать работу электродвигателей, технологических систем с механизмами, работающими в переменных режимах. В целом по стране внедрение регулируемого электропривода в энергетике, промышленности, жилищном хозяйстве, железнодорожном транспорте и других отраслях обеспечит ежегодную экономию 35-40 млрд. кВт ч. электроэнергии. Внедрять энергосберегающее оборудование значительно выгоднее, нежели вводить новые мощности для получения такого же количества киловатт-часов, экономию которых он обеспечит. Экономический эффект только от экономии электроэнергии при использовании регулируемого привода составляет 7%. Главными причинами эффективности регулируемого привода признается повышение надежности работы оборудования, его срока службы и межремонтного ресурса. Этот эффект достигается за счет «щадящих» режимов работы обеспечивающих регулированием. В последние годы во всем мире интенсивно развивается более прогрессивное направление работ по созданию регулируемых электроприводов – приводы на основе вентильных (с постоянными магнитами и индукторных) электродвигателей.</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b/>
          <w:bCs/>
          <w:sz w:val="28"/>
          <w:szCs w:val="28"/>
        </w:rPr>
      </w:pPr>
      <w:r w:rsidRPr="00F42157">
        <w:rPr>
          <w:rFonts w:ascii="Times New Roman" w:hAnsi="Times New Roman" w:cs="Times New Roman"/>
          <w:sz w:val="28"/>
          <w:szCs w:val="28"/>
        </w:rPr>
        <w:t>Основные преимущества индукторных машин перед аналогами</w:t>
      </w:r>
      <w:r w:rsidRPr="00F42157">
        <w:rPr>
          <w:rFonts w:ascii="Times New Roman" w:hAnsi="Times New Roman" w:cs="Times New Roman"/>
          <w:b/>
          <w:bCs/>
          <w:sz w:val="28"/>
          <w:szCs w:val="28"/>
        </w:rPr>
        <w:t>:</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простота конструкции;</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высокая надежность ротора ввиду отсутствия на нем каких-либо</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обмоток;</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бесконтактный, плавный, двухзонный способ регулирования частоты</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вращения в широких пределах при постоянстве вращающего</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момента;</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минимальный объем технического обслуживания в период</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эксплуатации;</w:t>
      </w:r>
    </w:p>
    <w:p w:rsidR="00E33D31" w:rsidRPr="00F42157" w:rsidRDefault="00E33D31" w:rsidP="00077FCB">
      <w:pPr>
        <w:numPr>
          <w:ilvl w:val="0"/>
          <w:numId w:val="2"/>
        </w:numPr>
        <w:autoSpaceDE w:val="0"/>
        <w:autoSpaceDN w:val="0"/>
        <w:adjustRightInd w:val="0"/>
        <w:spacing w:after="0" w:line="240" w:lineRule="auto"/>
        <w:ind w:left="0"/>
        <w:jc w:val="both"/>
        <w:rPr>
          <w:rFonts w:ascii="Times New Roman" w:hAnsi="Times New Roman" w:cs="Times New Roman"/>
          <w:sz w:val="28"/>
          <w:szCs w:val="28"/>
        </w:rPr>
      </w:pPr>
      <w:r w:rsidRPr="00F42157">
        <w:rPr>
          <w:rFonts w:ascii="Times New Roman" w:hAnsi="Times New Roman" w:cs="Times New Roman"/>
          <w:sz w:val="28"/>
          <w:szCs w:val="28"/>
        </w:rPr>
        <w:t>значительное снижение массы и габаритов.</w:t>
      </w:r>
    </w:p>
    <w:p w:rsidR="00E33D31" w:rsidRPr="00F42157" w:rsidRDefault="00E33D31" w:rsidP="00077FCB">
      <w:pPr>
        <w:autoSpaceDE w:val="0"/>
        <w:autoSpaceDN w:val="0"/>
        <w:adjustRightInd w:val="0"/>
        <w:spacing w:after="0" w:line="240" w:lineRule="auto"/>
        <w:ind w:firstLine="709"/>
        <w:jc w:val="both"/>
        <w:rPr>
          <w:rFonts w:ascii="Times New Roman" w:hAnsi="Times New Roman" w:cs="Times New Roman"/>
          <w:sz w:val="28"/>
          <w:szCs w:val="28"/>
        </w:rPr>
      </w:pPr>
    </w:p>
    <w:p w:rsidR="00E33D31" w:rsidRPr="00F42157" w:rsidRDefault="00E33D31" w:rsidP="00077FCB">
      <w:pPr>
        <w:pStyle w:val="Heading2"/>
        <w:spacing w:after="0"/>
        <w:ind w:left="0" w:firstLine="709"/>
        <w:jc w:val="both"/>
        <w:rPr>
          <w:rFonts w:ascii="Times New Roman" w:hAnsi="Times New Roman" w:cs="Times New Roman"/>
          <w:color w:val="auto"/>
        </w:rPr>
      </w:pPr>
      <w:r w:rsidRPr="00F42157">
        <w:rPr>
          <w:rStyle w:val="Strong"/>
          <w:rFonts w:ascii="Times New Roman" w:hAnsi="Times New Roman" w:cs="Times New Roman"/>
          <w:b w:val="0"/>
          <w:bCs w:val="0"/>
          <w:color w:val="auto"/>
        </w:rPr>
        <w:t>3.Вентильно-индукторный электропривод: современное состояние и перспективы развития</w:t>
      </w:r>
      <w:r w:rsidRPr="00F42157">
        <w:rPr>
          <w:rFonts w:ascii="Times New Roman" w:hAnsi="Times New Roman" w:cs="Times New Roman"/>
          <w:color w:val="auto"/>
        </w:rPr>
        <w:t>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начале 80-х годов прошлого века в иностранной научно-технической информации появились материалы о новом типе электрической машины - SRM (SwitchedReluctanceMotor) и электрического привода на ее основе - SRD (SR Drive). В отечественной литературе он получил акроним ВИП - вентильно-индукторный привод. С тех пор до конца столетия лавинообразно нарастало количество докладов на эту тему на различных конференциях, статей в журналах, постоянно росло число институтов и фирм, участвующих в разработке различных проектов в области SRD-технологии.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чем причины интереса, проявляемого к этому типу привода многими всемирно известными фирмами? В чем его достоинства и недостатки по сравнению с традиционными электроприводами? Каковы реальные достижения в его исследованиях, разработках и практическом применении за прошедшие 30 лет? Какие проблемы остались нерешенными и каковы дальнейшие перспективы?</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Какие же потенциальные преимущества ВИП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Во-первых, это предельно простая, технологичная, дешевая и надежная конструкция собственно двигателя.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нем отсутствуют существенно усложняющие технологию производства постоянные магниты, цена которых иногда составляет до половины цены всего электропривода. Отсутствует операция заливки ротора, неизбежная при производстве асинхронных двигателей. Обмотки (катушки) статора хорошо приспособлены к машинному производству, проста сборка и, что важно при массовых применениях, разборка для ремонта или утилизации. Пропитка осуществляется только собственно катушек, а не статора в целом, как у других типов машин, что также снижает долю технологических затрат.</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Во-вторых, поскольку сила притяжения ферромагнитного якоря в электромагните не зависит от направления тока в катушке, фазы ВИМ питаются однополярными импульсами тока, что позволяет выбрать более надежную конфигурацию силовой схемы в сравнении с преобразователем частоты для асинхронного электропривода. Применение схемы несимметричного моста устраняет принципиальную возможность возникновения сквозных коротких замыканий в плече инвертора, не требует введения так называемого мертвого времени и компенсации его влияния на форму выходного напряжения, характерного для типовой трехфазной мостовой схемы инвертора, формирующего синусоидальные напряжения и токи за счет высокочастотной широтно-импульсной модуляции (ШИМ) интервалов работы силовых ключей. Питание фаз ВИМ прямоугольными импульсами напряжения устраняет необходимость в ШИМ, что уменьшает динамические потери в силовых транзисторах, улучшает условия их охлаждения, увеличивает КПД статического преобразователя.</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В-третьих, по мнению ряда авторов, основанном как на теоретических расчетах, так и на сравнении конкретных образцов двигателей, ВИП по основным массогабаритным и энергетическим показателям не уступает и даже превосходит частотно-регулируемый асинхронный привод.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Большое разнообразие структур магнитной системы ВИМ, возможность варьирования в достаточно широких пределах соотношений главных размеров машиныв, различные способы коммутации фаз делают этот привод хорошо применимым как в низко- (сотни об/мин), так и высокооборотных (десятки тысяч об/мин) версиях. </w:t>
      </w:r>
      <w:r w:rsidRPr="00F42157">
        <w:rPr>
          <w:rFonts w:ascii="Times New Roman" w:hAnsi="Times New Roman" w:cs="Times New Roman"/>
          <w:color w:val="auto"/>
          <w:sz w:val="28"/>
          <w:szCs w:val="28"/>
          <w:highlight w:val="lightGray"/>
        </w:rPr>
        <w:t>Благоприятные функциональные особенности и регулировочные свойства ВИП - большие моменты при низких скоростях, гибкое управление скоростью, простая реализация тормозных режимов вплоть до нулевой скорости и т. п. - делают этот привод весьма привлекательным для широкого класса применений.</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Наконец, </w:t>
      </w:r>
      <w:r w:rsidRPr="00F42157">
        <w:rPr>
          <w:rFonts w:ascii="Times New Roman" w:hAnsi="Times New Roman" w:cs="Times New Roman"/>
          <w:color w:val="auto"/>
          <w:sz w:val="28"/>
          <w:szCs w:val="28"/>
          <w:highlight w:val="lightGray"/>
        </w:rPr>
        <w:t>ВИП имеет уникальную устойчивость к отказам отдельных элементов</w:t>
      </w:r>
      <w:r w:rsidRPr="00F42157">
        <w:rPr>
          <w:rFonts w:ascii="Times New Roman" w:hAnsi="Times New Roman" w:cs="Times New Roman"/>
          <w:color w:val="auto"/>
          <w:sz w:val="28"/>
          <w:szCs w:val="28"/>
        </w:rPr>
        <w:t>. Ни одна из традиционных электрических машин не может работать (по крайней мере, долго) с оборванной или закороченной фазой, поскольку в них существуют сильные магнитные связи между фазами статора, а отклонения от кругового вращающегося магнитного поля вызывают резкую асимметрию и возрастание токов в работающих фазах. Отсутствие магнитной связи между фазами ВИП позволяет работать каждой фазе независимо от других. Отключение одной и даже нескольких фаз приводит только к пропорциональному снижению выходной мощности и возрастанию пульсаций момента, но сохраняет привод в рабочем состоянии. Потеря мощности частично может быть компенсирована за счет увеличения нагрузки на оставшиеся фазы, если имеется надлежащий запас по допустимым токам фаз и силовых ключей. Выход из строя одного из силовых транзисторов в плече типового инвертора вызывает «сквозное» короткое замыкание источника питания, защитой от которого может быть только отключение привода. Поскольку в ВИП используется несимметричная мостовая схема, в плечах которой включены транзистор и диод, при отказе любого из них токовая защита по току источника может заблокировать работу неисправной фазы через отключение оставшегося работоспособным ключа, а ВИП будет продолжать работать.</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4.Информацию о разработках конкретных ВИП</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Фирма</w:t>
      </w:r>
      <w:r w:rsidRPr="00F42157">
        <w:rPr>
          <w:rFonts w:ascii="Times New Roman" w:hAnsi="Times New Roman" w:cs="Times New Roman"/>
          <w:color w:val="auto"/>
          <w:sz w:val="28"/>
          <w:szCs w:val="28"/>
          <w:lang w:val="en-US"/>
        </w:rPr>
        <w:t xml:space="preserve"> Switched Reluctance Drives Ltd. </w:t>
      </w:r>
      <w:r w:rsidRPr="00F42157">
        <w:rPr>
          <w:rFonts w:ascii="Times New Roman" w:hAnsi="Times New Roman" w:cs="Times New Roman"/>
          <w:color w:val="auto"/>
          <w:sz w:val="28"/>
          <w:szCs w:val="28"/>
        </w:rPr>
        <w:t xml:space="preserve">(SRDL, Harrogate, Великобритания; с 1994 г. - подразделение компании EmersonElectric) является пионером в практическом использовании технологии ВИП. По ее лицензиям ряд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9" o:spid="_x0000_s1027" type="#_x0000_t75" alt=" " style="position:absolute;left:0;text-align:left;margin-left:8.55pt;margin-top:4pt;width:111pt;height:121.5pt;z-index:-251655680;visibility:visible" wrapcoords="-146 0 -146 21467 21600 21467 21600 0 -146 0" o:allowincell="f">
            <v:imagedata r:id="rId12" o:title=""/>
            <w10:wrap type="tight"/>
          </v:shape>
        </w:pict>
      </w:r>
      <w:r w:rsidRPr="00F42157">
        <w:rPr>
          <w:rFonts w:ascii="Times New Roman" w:hAnsi="Times New Roman" w:cs="Times New Roman"/>
          <w:color w:val="auto"/>
          <w:sz w:val="28"/>
          <w:szCs w:val="28"/>
        </w:rPr>
        <w:t>производителей выпускают продукцию, демонстрирующую универсальность и эксплуатационную гибкость концепции ВИП.</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2000 г. биомедицинская компания BeckmanInstrumentsInc. применила ВИП по лицензии SRDL в своих лабораторных центрифугах Avanti серий J &amp; JE на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8" o:spid="_x0000_s1028" type="#_x0000_t75" alt=" " style="position:absolute;left:0;text-align:left;margin-left:8.55pt;margin-top:24.1pt;width:74.25pt;height:81pt;z-index:-251654656;visibility:visible" wrapcoords="-218 0 -218 21400 21600 21400 21600 0 -218 0" o:allowincell="f">
            <v:imagedata r:id="rId13" o:title=""/>
            <w10:wrap type="tight"/>
          </v:shape>
        </w:pict>
      </w:r>
      <w:r w:rsidRPr="00F42157">
        <w:rPr>
          <w:rFonts w:ascii="Times New Roman" w:hAnsi="Times New Roman" w:cs="Times New Roman"/>
          <w:color w:val="auto"/>
          <w:sz w:val="28"/>
          <w:szCs w:val="28"/>
        </w:rPr>
        <w:t>скорость до 30 000 об/мин (рис. 4). Привод SR Drive® развивает вдвое больший по сравнению со стандартным приводом момент, что вдвое сокращает времена разгона и торможения, увеличивая тем самым производительность установки (высокопроизводительная центрифуга может сепарировать объем в 6 литров за меньшее время, чем обычная центрифуга успевает обработать 3 литра).</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По лицензии компании SRDL английская фирма Allenwest выпускает общепромышленные электроприводы 7,5-22 кВт, а JeffreyDiamond - электроприводы 35-300 кВт для шахт и других отраслей  с тяжелыми условиями работы.</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1998 г. фирмой  BritishJeffreyDiamond на шахте MaltbyColliery для регулируемого ленточного конвейера длиной 2,3 км установлены (рис. 5) Их основное достоинство - способность обеспечить полностью регулируемый и контролируемый темп ускорения. Это приводит к очень плавному пуску, снижающему растяжение и износ лент. Система имеет три различных режима транспортировки с ограничением момента в каждом из них. Впервые ВИП типа DiamondDrive мощностью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35 кВт был установлен под землей в 1992 г. на угольной шахте KellingleyColliery также для регулируемого привода ленточного конвейера, заменив гидравлический мотор.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настоящее время в действии находятся такие системы мощностью до 300 кВт. DiamondDrive мощностью 180 кВт используется также в металлургии на установках продольной резки полосы.</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EmersonElectric совместно с фирмой Maytag разработана стиральная машина Neptune (рис. 6). Применение ВИП с управляющим устройством обеспечивает значительную экономию </w:t>
      </w:r>
      <w:r>
        <w:rPr>
          <w:noProof/>
        </w:rPr>
        <w:pict>
          <v:shape id="Рисунок 17" o:spid="_x0000_s1029" type="#_x0000_t75" alt=" " style="position:absolute;left:0;text-align:left;margin-left:1.35pt;margin-top:.9pt;width:102.75pt;height:119.25pt;z-index:-251656704;visibility:visible;mso-position-horizontal-relative:text;mso-position-vertical-relative:text" wrapcoords="-158 0 -158 21464 21600 21464 21600 0 -158 0" o:allowincell="f">
            <v:imagedata r:id="rId14" o:title=""/>
            <w10:wrap type="tight"/>
          </v:shape>
        </w:pict>
      </w:r>
      <w:r w:rsidRPr="00F42157">
        <w:rPr>
          <w:rFonts w:ascii="Times New Roman" w:hAnsi="Times New Roman" w:cs="Times New Roman"/>
          <w:color w:val="auto"/>
          <w:sz w:val="28"/>
          <w:szCs w:val="28"/>
        </w:rPr>
        <w:t xml:space="preserve">воды и энергии, гибкость функционирования и исключительную надежность. Повышенная до 800 об/мин скорость отжима обеспечивает удаление воды на 30% больше, чем в стандартной машине, что на 25... 30% сокращает время отжима. Однако такие скорости могут вызвать повышенные вибрации, поэтому в конструкции предусмотрены специальные средства для распределения белья и демпфирования колебаний.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дополнение к этому используется коррекция заданной скорости по сигналу акселерометра.</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кухонном комбайне Smallfry нового поколения использован компактный привод, разработанный по технологии SR Drive® для бытовой техники (рис. 7).</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6" o:spid="_x0000_s1030" type="#_x0000_t75" alt=" " style="position:absolute;left:0;text-align:left;margin-left:8.55pt;margin-top:2.15pt;width:105pt;height:83.25pt;z-index:-251657728;visibility:visible" wrapcoords="-154 0 -154 21405 21600 21405 21600 0 -154 0" o:allowincell="f">
            <v:imagedata r:id="rId15" o:title=""/>
            <w10:wrap type="tight"/>
          </v:shape>
        </w:pic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Воздушные компрессоры являются одним из первых промышленных применений ВИП. CompAirLtd. и Broomwade совместно производят винтовые компрессоры в диапазоне мощностей 1...300 кВт. В винтовых воздушных компрессорах с регулируемой скоростью L45SR,  L75SR,  L120SR (рис. 8) применены ВИП, произведенные по лицензии SRDL. Они позволяют точно согласовать потребляемую мощность с потреблением сжатого воздуха. Использована двухфазная машина с четырьмя катушками на статоре.</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Полевые испытания показывают увеличение среднего значения КПД и экономию эксплуатационных затрат более чем на 25% по сравнению с обычными воздушными компрессорами той же самой мощности, использующими ПЧ-АД.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5" o:spid="_x0000_s1031" type="#_x0000_t75" alt=" " style="position:absolute;left:0;text-align:left;margin-left:37.95pt;margin-top:-.95pt;width:101.25pt;height:100.5pt;z-index:-251658752;visibility:visible" wrapcoords="-160 0 -160 21439 21600 21439 21600 0 -160 0" o:allowincell="f">
            <v:imagedata r:id="rId16" o:title=""/>
            <w10:wrap type="tight"/>
          </v:shape>
        </w:pic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Двигатели Infin-A-Tek (рис. 9) фирмы AmetekLamb  - крупнейшего производителя мотор-вентиляторов для систем уборки помещений - нашли промышленное применение в пневматических системах, транспортирующих пластмассовые окатыши от склада до формовочных машин в компании Conair. Двигатели Infin-A-Tek заменяют серии универсальных коллекторных двигателей. Главная мотивация этого - более длительный срок службы (по оценкам - примерно в 4 раза) и отсутствие эмиссии угольной пыли. Кроме того, ВИП имеет приблизительно ту же стоимость и выполнен в пределах той же конфигурации пространства, что и существующее изделие. Привод имеет двухфазную конструкцию с двумя транзисторами IGBT на каждую фазу. В качестве датчика положения используется оптопара.</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4" o:spid="_x0000_s1032" type="#_x0000_t75" alt=" " style="position:absolute;left:0;text-align:left;margin-left:37.95pt;margin-top:-.75pt;width:108.75pt;height:79.5pt;z-index:-251659776;visibility:visible" wrapcoords="-149 0 -149 21396 21600 21396 21600 0 -149 0" o:allowincell="f">
            <v:imagedata r:id="rId17" o:title=""/>
            <w10:wrap type="tight"/>
          </v:shape>
        </w:pic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Работая совместно с бельгийской компанией GreenPropulsion, которая специализируется в разработке прототипов более чистых транспортных средств, SR Drives создала два двигателя-генератора для трансмиссии гибридного типа, позволяющей снизить выделения углерода в транспортных средствах типа автобусов и мусоросборщиков.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«параллельно-последовательной» гибридной схеме (рис. 10(а), рис. 10(б)) двигатель-генераторы мощностью 50 и 160 кВт работают совместно с дизельным двигателем объемом 2,5 литра (уменьшенным против 7,5 литров в обычном автобусе). Эта комбинация питается от легких литиево-полимерных батарей с малыми потерями и позволяет транспортному средству плавно переключаться между чисто электрическим режимом работы и гибридным режимом, что предполагает максимальную эффективность. Она устраняет также потребность в основной коробке передач.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SRD-технология была выбрана из-за высокого КПД в широком диапазоне действия и исключительно широкого диапазона скоростей, в котором можно получить номинальную мощность, что особенно необходимо в системе без коробки передач. Кроме того, отсутствие магнитов в реактивном двигателе-генераторе устраняет возникновение неконтролируемого генераторного режима.</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При испытаниях гибридная система GreenPropulsion достигла снижения эмиссии СО2 более чем на 40% и экономии топлива более чем на 30% в сравнении с обычным дизельным транспортным средством. Эта экономия происходит частично из-за увеличенной топливной экономичности гибридной трансмиссии и частично из-за способности транспортного средства брать энергию от обычного электрического источника во время зарядного цикла.</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3" o:spid="_x0000_s1033" type="#_x0000_t75" alt=" " style="position:absolute;left:0;text-align:left;margin-left:37.95pt;margin-top:-.7pt;width:109.5pt;height:94.5pt;z-index:-251660800;visibility:visible" wrapcoords="-148 0 -148 21429 21600 21429 21600 0 -148 0" o:allowincell="f">
            <v:imagedata r:id="rId18" o:title=""/>
            <w10:wrap type="tight"/>
          </v:shape>
        </w:pic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Фирма LeTourneau, изготовитель полной гаммы колесных погрузчиков для угля, железной руды, меди и руды драгоценных металлов, использовала SR-технологии в новом колесном погрузчике L-1350 (рис. 11). L-1350 имеет высоту 6 м и длину более 16 м, весит около 180 т, а его ковш объемом 26 м3 вмещает до 38 т породы.</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2" o:spid="_x0000_s1034" type="#_x0000_t75" alt=" " style="position:absolute;left:0;text-align:left;margin-left:37.95pt;margin-top:-.7pt;width:228.75pt;height:179.25pt;z-index:-251661824;visibility:visible" wrapcoords="-71 0 -71 21510 21600 21510 21600 0 -71 0" o:allowincell="f">
            <v:imagedata r:id="rId19" o:title=""/>
            <w10:wrap type="tight"/>
          </v:shape>
        </w:pic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Погрузчик приводится в движение четырьмя тяговыми двигателями SR Drive® типа B40 (по одному в каждом колесе через планетарный редуктор с передаточным отношением 141:1), питаемыми независимо от дизель-генератора. Каждый двигатель B40 имеет номинальную мощность 300 кВт, хотя по размерам сопоставим с традиционным двигателем 150 кВт. Все четыре двигателя могут работать в генераторном режиме, осуществляя электрическое торможение. По сравнению с обычным механическим приводом система улучшает тягу, минимизирует скольжение колес и значительно снижает расход топлива.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Достоинства тягового ВИП LeTourneau были показаны во время более чем трехгодичных испытаний. Фактически постоянный момент при всех рабочих скоростях в сочетании с более широким, чем у двигателя постоянного тока, диапазоном скоростей дает более быструю реакцию на команды оператора. Интервал регламентного обслуживания увеличен с 500 до 20 000...30 000 часов, обслуживание состоит в замене двух подшипниковых опор.</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Генератор MorElectric фирмы Caterpillar® мощностью 7,3 кВт разработан как прямая замена сегодняшних 12- или 24-вольтовых автомобильных генераторов переменного тока (рис. 12). Имеет КПД 79...83% против 40...60% у обычных автомобильных генераторов. Это приводит к более низкому расходу топлива и снижает паразитные нагрузки на двигатель. Генератор предназначен для увеличения энерговооруженности вспомогательных электрифицированных систем автомобиля. При примерно одинаковых габаритах новый генератор имеет в 3 раза большую мощность (7,3 кВт против 2,3 кВт) и 2-кратное увеличение срока службы. Используется водяное охлаждение через общий охладитель машины. Масса 22 кг (против 12 кг у стандартного генератора).</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_x0000_s1035" type="#_x0000_t75" style="position:absolute;left:0;text-align:left;margin-left:0;margin-top:0;width:228pt;height:198.75pt;z-index:-251653632" wrapcoords="-71 0 -71 21518 21600 21518 21600 0 -71 0" o:allowincell="f" fillcolor="window">
            <v:imagedata r:id="rId20" o:title=""/>
            <w10:wrap type="tight"/>
          </v:shape>
          <o:OLEObject Type="Embed" ProgID="Word.Picture.8" ShapeID="_x0000_s1035" DrawAspect="Content" ObjectID="_1545478246" r:id="rId21"/>
        </w:pic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1998 фирма Dyson начала продавать пылесос DC05 - изделие европейского типа - в Японии. Он был маленьким, но недостаточно маленьким для японского рынка. В результате DC05 имел ограниченный успех. Японский рынок - огромный, поэтому фирма хотела создать изделие, которое работало бы там и работало хорошо. Была поставлена задача разработать новое изделие специально для Японии и изготовить его за год.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Двигатель DysonDigital (рис. 13) является ВИП с частотой вращения 100 000 об/мин, что в пять раз больше, чем у двигателя болида «Формулы 1» (19 000 об/мин). Типичные двигатели пылесосов работают в диапазоне скоростей 30 000 и 40 000 об/мин. Двигатель имеет срок службы больше 1000 часов - важный факт с учетом того, что большинство двигателей пылесосов обычно живут 600 часов, изнашиваясь намного раньше остальных частей изделия. При массе 1000 г по сравнению с 1300 г для стандартного двигателя, DysonDigital имеет хорошую удельную мощность на единицу массы. Вес ротора уменьшился на 50%, при этом масса этого вращающегося узла меньше 100 г. Встроенный контроллер обеспечивает плавный пуск, разгоняя двигатель до полной скорости за 1,5 с, что снижает пусковой ток и предотвращает перегорание предохранителей.</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Высокоэффективный электрический инструмент на основе ВИП разработан инженерами ElektrotechnischesInstitut университета в Карлсруе в сотрудничестве с компанией WEKA ElectricTools. Рассматриваемый инструмент - переносной сверлильный станок, который используется в строительной промышленности для сверления отверстий диаметром до 350 мм в стенах и потолках. Новые свойства: прибор чрезвычайно мощный - он имеет мощность 3700 Вт. Из них 73%, а именно 2700 Вт используются для процесса сверления. Обычные сверлильные станки достигают мощности максимум 3000 Вт, из которых около 2100 Вт может использоваться для процесса сверления.</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Технология свободного от загрязнений «электрического полета» рассматривается во множестве программ GlennResearchCenter NASA. Один из подходов состоит в осуществлении привода движущих вентиляторов или пропеллеров электродвигателями, питаемыми от топливных элементов, работающих на водороде. Для большого транспортного самолета обычные электродвигатели слишком тяжелы. Так как водородное топливо почти наверняка будет храниться в виде жидкости, приводной электродвигатель мог бы охлаждаться при температуре жидкого водорода этим топливом прежде, чем оно пойдет к топливным элементам. Обмотки двигателя могли бы быть сверхпроводящими или из обычных меди или алюминия с высокой степенью чистоты. При температуре жидкого водорода электрическое сопротивление чистых металлов может понижаться до 0,01 и даже менее их сопротивления при комнатной температуре. В обоих случаях в обмотках двигателя возможна намного более высокая плотность тока. Это приводит к более компактным двигателям, которые могут быть спроектированы на удельную мощность, превышающую более чем на порядок удельную мощность обычных больших двигателей. Чтобы поддерживать развитие криогенного моторо-строения, был разработан и встроен в криогенную установку «доморощенный» маленький двигатель (наружный диаметр - 7 дюймов) для работы в жидком азоте (рис. 14).</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Pr>
          <w:noProof/>
        </w:rPr>
        <w:pict>
          <v:shape id="Рисунок 11" o:spid="_x0000_s1036" type="#_x0000_t75" alt=" " style="position:absolute;left:0;text-align:left;margin-left:1.35pt;margin-top:255.4pt;width:128.25pt;height:433.5pt;z-index:-251662848;visibility:visible" wrapcoords="-126 0 -126 21563 21600 21563 21600 0 -126 0" o:allowincell="f">
            <v:imagedata r:id="rId22" o:title=""/>
            <w10:wrap type="tight"/>
          </v:shape>
        </w:pict>
      </w:r>
      <w:r w:rsidRPr="00F42157">
        <w:rPr>
          <w:rFonts w:ascii="Times New Roman" w:hAnsi="Times New Roman" w:cs="Times New Roman"/>
          <w:color w:val="auto"/>
          <w:sz w:val="28"/>
          <w:szCs w:val="28"/>
        </w:rPr>
        <w:t xml:space="preserve">ВИД может работать и при комнатной температуре, и в жидком азоте. При начальных испытаниях его использовали в двух вариантах: в жидком азоте при 11 000 об/мин, при комнатной температуре при 16 000 об/мин. Двигатель развивал мощность 10,6 кВт  и момент 21 Ном. Работая только с собственной инерцией как нагрузкой, двигатель может ускоряться на холостом ходу от 500 до 8000 об/мин за 0,23 с. Используемая при этом плотность тока 30 A/мм2 недопустима при комнатной температуре в установившемся режиме (для комнатной температуры допустимая плотность тока 11 A/мм2). Однако испытания в жидком азоте показали, что в установившемся режиме для катушек, специально сконструированных для хорошей теплопередачи, возможны максимальные плотности тока 100 A/мм2 (при 50%-ном рабочем цикле фазы).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highlight w:val="lightGray"/>
        </w:rPr>
        <w:t>Приведенные примеры свидетельствуют о чрезвычайно широкой возможной сфере применений технологии ВИП, который еще не вышел на массовый рынок, но находится очень близко к этой стадии.</w:t>
      </w:r>
      <w:r w:rsidRPr="00F42157">
        <w:rPr>
          <w:rFonts w:ascii="Times New Roman" w:hAnsi="Times New Roman" w:cs="Times New Roman"/>
          <w:color w:val="auto"/>
          <w:sz w:val="28"/>
          <w:szCs w:val="28"/>
        </w:rPr>
        <w:t xml:space="preserve"> Что же препятствует распространению ВИП, в чем заключаются проблемы его разработки и применения, каковы его недостатки и возможно ли их устранить?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Сначала о недостатках. На первый взгляд, один из основных недостатков ВИМ заключается в том, что этот тип двигателя не может работать без электроники, его нельзя подключить непосредственно к источнику питания или промышленной сети. В недалеком прошлом это имело большое значение для обеспечения надежности работы привода, поскольку силовые транзисторы и электронные схемы систем управления уступали по показателям надежности электрическим машинам и были «слабым местом» в системе. Совершенствование технологии производства полупроводников, разработка IPM - силовых транзисторных модулей в интегральном исполнении с встроенными в корпус элементами системы управления (драйверами силовых ключей), переход к микропроцессорным системам управления позволили существенно увеличить интервал наработки на отказ электронной части привода и фактически устранили указанный недостаток</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Вторым общепризнанным недостатком ВИП до недавнего времени был высокий уровень акустического шума и вибраций, вызываемых импульсами электромагнитных сил, действующих на зубцы статора и ротора, а также связанные с этим пульсации суммарного момента двигателя, ухудшающие функционирование привода на низких скоростях. В настоящее время и эта проблема может считаться решенной, поскольку совершенствование методов анализа и проектирования ВИМ, применение специальных конструктивных решений в сочетании с более совершенными законами управления позволило сгладить фронты возмущающих импульсов, формировать требуемое значение суммарного момента за счет управляемого перераспределения токов во включаемой и отключаемой фазах, снизить чувствительность механической конструкции двигателя к возбуждающим колебаниям. Примером может служить информация о том, что упоминавшаяся ранее стиральная машина Neptune с ВИП имеет самый низкий уровень шума в сравнении с альтернативными вариантами</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определенных условиях недостатком является большее, чем в обычных электроприводах, число проводников, соединяющих выводы фаз двигателя с силовым преобразователем и системой управления. Сокращение числа соединительных проводников в ВИП достигается применением так называемых «бездатчиковых» способов управления, заменяющих сигналы с датчика положения ротора их аналогами, получаемыми из сигналов тока и напряжения в фазах двигателя, и использованием специальных схем соединения фазных обмоток, объединяющих часть выводов неработающих одновременно фаз. Такие схемы соединения обмоток позволяют также уменьшить число используемых силовых ключей, правда, за счет большей загрузки по току части из них. Радикальным решением проблемы является применение интегрированных конструкций силового преобразователя с двигателем, которые находят свое применение и в обычных электроприводах.</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Упоминавшееся ранее достоинство ВИП в устойчивости к различного рода отклонениям и возмущениям, обозначаемое как робастность, может проявляться и как своеобразный недостаток. В силу указанного свойства даже плохо спроектированный или изготовленный ВИП всегда будет работать, но его потребительские свойства будут далеки от оптимальных, причем причина этого не будет явно видна. Польстившись на простоту конструкции и не вникая в особенности протекающих физических процессов, не уделив должного внимания предварительному математическому моделированию желаемых режимов работы, оптимизации конструкции и законов управления ВИП, пользователь получит негативный опыт в попытке применения новой техники.</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Завершая краткий обзор современного состояния разработок ВИП</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и переходя к оценке перспектив, необходимо упомянуть о некоторых проблемах не технического, а скорее экономического плана, сдерживающих его распространение. Уже существует огромное число установленных в различном оборудовании асинхронных двигателей и двигателей с постоянными магнитами. На разработку, практическую реализацию и поддержку эксплуатации систем с ПЧ израсходованы огромные финансовые средства, в результате чего это техническое решение фактически доведено до совершенства. При близких технических показателях ВИП и традиционных приводов в конечном счете решающим фактором является цена изделия. Затраты на разработку и освоение нового производства и относительно небольшой объем выпуска на начальных этапах производства увеличивают цены ВИП и снижают его конкурентоспособность по сравнению с оборудованием, уже имеющимся на рынке.</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Техническая база ВИП может в значительной степени использовать уже готовые детали и узлы обычных электрических машин, элементы управляющей и силовой электроники, что создает предпосылки для снижения цены готового изделия. </w:t>
      </w:r>
    </w:p>
    <w:p w:rsidR="00E33D31" w:rsidRPr="00F42157" w:rsidRDefault="00E33D31" w:rsidP="00077FCB">
      <w:pPr>
        <w:pStyle w:val="NormalWeb"/>
        <w:spacing w:before="0" w:beforeAutospacing="0" w:after="0" w:afterAutospacing="0"/>
        <w:ind w:firstLine="709"/>
        <w:jc w:val="both"/>
        <w:rPr>
          <w:rFonts w:ascii="Times New Roman" w:hAnsi="Times New Roman" w:cs="Times New Roman"/>
          <w:color w:val="auto"/>
          <w:sz w:val="28"/>
          <w:szCs w:val="28"/>
        </w:rPr>
      </w:pPr>
      <w:r w:rsidRPr="00F42157">
        <w:rPr>
          <w:rFonts w:ascii="Times New Roman" w:hAnsi="Times New Roman" w:cs="Times New Roman"/>
          <w:color w:val="auto"/>
          <w:sz w:val="28"/>
          <w:szCs w:val="28"/>
          <w:highlight w:val="lightGray"/>
        </w:rPr>
        <w:t>Анализ известных применений ВИП и его электромеханических свойств позволяет предположить, что дальнейшее развитие в первую очередь найдут применения, где обычным двигателям трудно или невозможно обеспечить требуемые режимы. Прежде всего, это низкооборотные, но высокомоментные приводы, позволяющие в ряде случаев исключить механический редуктор, чем упростить конструкцию механизма, а также высокооборотные приводы в металлообработке, лабораторном оборудовании, бытовой технике. В первом случае эксплуатируется свойство ВИП - при простом токовом управлении создавать требуемый момент вплоть до нулевой скорости, во втором - предельно простая и прочная конструкция ротора, позволяющая выдерживать огромные механические напряжения, возникающие из-за центробежных сил на высоких скоростях.</w:t>
      </w:r>
    </w:p>
    <w:p w:rsidR="00E33D31" w:rsidRPr="00F42157" w:rsidRDefault="00E33D31" w:rsidP="00A72D3E">
      <w:pPr>
        <w:jc w:val="center"/>
        <w:rPr>
          <w:rFonts w:ascii="Times New Roman" w:hAnsi="Times New Roman" w:cs="Times New Roman"/>
          <w:sz w:val="28"/>
          <w:szCs w:val="28"/>
        </w:rPr>
      </w:pPr>
      <w:r w:rsidRPr="00F42157">
        <w:rPr>
          <w:rFonts w:ascii="Times New Roman" w:hAnsi="Times New Roman" w:cs="Times New Roman"/>
          <w:sz w:val="28"/>
          <w:szCs w:val="28"/>
        </w:rPr>
        <w:br w:type="page"/>
        <w:t>Лекция 2</w:t>
      </w:r>
    </w:p>
    <w:p w:rsidR="00E33D31" w:rsidRPr="00F42157" w:rsidRDefault="00E33D31" w:rsidP="00A72D3E">
      <w:pPr>
        <w:jc w:val="center"/>
        <w:rPr>
          <w:rFonts w:ascii="Times New Roman" w:hAnsi="Times New Roman" w:cs="Times New Roman"/>
          <w:b/>
          <w:bCs/>
          <w:sz w:val="28"/>
          <w:szCs w:val="28"/>
        </w:rPr>
      </w:pPr>
      <w:r w:rsidRPr="00F42157">
        <w:rPr>
          <w:rFonts w:ascii="Times New Roman" w:hAnsi="Times New Roman" w:cs="Times New Roman"/>
          <w:b/>
          <w:bCs/>
          <w:sz w:val="28"/>
          <w:szCs w:val="28"/>
        </w:rPr>
        <w:t>2 Анализ систем тягового электропривода автомобиля</w:t>
      </w:r>
    </w:p>
    <w:p w:rsidR="00E33D31" w:rsidRPr="00F42157" w:rsidRDefault="00E33D31" w:rsidP="00077FCB">
      <w:pPr>
        <w:shd w:val="clear" w:color="auto" w:fill="FFFFFF"/>
        <w:autoSpaceDE w:val="0"/>
        <w:autoSpaceDN w:val="0"/>
        <w:adjustRightInd w:val="0"/>
        <w:spacing w:after="0" w:line="240" w:lineRule="auto"/>
        <w:jc w:val="center"/>
        <w:rPr>
          <w:rFonts w:ascii="Times New Roman" w:hAnsi="Times New Roman" w:cs="Times New Roman"/>
          <w:b/>
          <w:bCs/>
          <w:sz w:val="28"/>
          <w:szCs w:val="28"/>
        </w:rPr>
      </w:pP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Электропривод, предназначенный для тяги, называется тяговым электроприводом (ТЭП). Такой электропривод находит применение, например, в железнодорожном, водном, городском и промышленном транспорте. Тяговый электропривод автомобиля (ТЭА) является одним из видов тягового электропривода транспортных средств (ТС). Анализ систем ТЭА производится на основе общей теории электропривода и методов расчета систем тягового привода автомобильного транспорта. Наиболее обобщенным принципом анализа передающих систем является закон сохранения энергии, на базе которого основаны частные теоретические и методические положения, использованные для анализа и исследования режимов работы систем ТЭА. </w:t>
      </w: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r w:rsidRPr="00F42157">
        <w:rPr>
          <w:rFonts w:ascii="Times New Roman" w:hAnsi="Times New Roman" w:cs="Times New Roman"/>
          <w:b/>
          <w:bCs/>
          <w:sz w:val="28"/>
          <w:szCs w:val="28"/>
        </w:rPr>
        <w:t>2.1 Тяговый электропривод автомобиля с однотипной энергетической установкой</w:t>
      </w: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r w:rsidRPr="00F42157">
        <w:rPr>
          <w:rFonts w:ascii="Times New Roman" w:hAnsi="Times New Roman" w:cs="Times New Roman"/>
          <w:b/>
          <w:bCs/>
          <w:sz w:val="28"/>
          <w:szCs w:val="28"/>
        </w:rPr>
        <w:t>2.1.1 Электромобиль</w:t>
      </w: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Простейшим конструктивным решением ТЭП автомобиля с однотипной энергетической установкой (ЭУ) является привод электромобиля (ЭМ), содержащий в составе силовой цепи источник энергии, электродвигатель и механическую трансмиссию. Преобразовательное, электродвигательное и передаточное устройства ТЭП ЭМ по своему функциональному назначению подобны аналогичным устройствам автомобиля с ДВС.</w:t>
      </w: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p>
    <w:p w:rsidR="00E33D31" w:rsidRPr="00F42157" w:rsidRDefault="00E33D31" w:rsidP="00901D50">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r w:rsidRPr="00F42157">
        <w:rPr>
          <w:rFonts w:ascii="Times New Roman" w:hAnsi="Times New Roman" w:cs="Times New Roman"/>
          <w:b/>
          <w:bCs/>
          <w:sz w:val="28"/>
          <w:szCs w:val="28"/>
        </w:rPr>
        <w:t>2.1.2 Структурная схема ТЭП электромобиля</w:t>
      </w:r>
    </w:p>
    <w:p w:rsidR="00E33D31" w:rsidRPr="00F42157" w:rsidRDefault="00E33D31" w:rsidP="005277F8">
      <w:pPr>
        <w:pStyle w:val="Default"/>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Современный ЭМ имеет достаточно совершенную структуру и удовлетворяет требованиям эксплуатации, соответствующим его конкретному назначению. Эксплуатация электромобиля не сопровождается загрязнением воздуха (выделением токсических веществ). </w:t>
      </w:r>
    </w:p>
    <w:p w:rsidR="00E33D31" w:rsidRPr="00F42157" w:rsidRDefault="00E33D31" w:rsidP="005277F8">
      <w:pPr>
        <w:pStyle w:val="Default"/>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Транспортные средства с КЭУ, которые используют два источника мощности, обладают преимуществом перед ЭМ по дальности перевозок, но не решают полностью вопросов экологии. Алгоритм функционирования таких систем достаточно сложен и при анализе может быть разделен на алгоритмы отдёльных режимов, часть которых аналогична режиму работы автомобиля с однотипной энергоустановкой (в том числе электромобиля). </w:t>
      </w:r>
    </w:p>
    <w:p w:rsidR="00E33D31" w:rsidRPr="00F42157" w:rsidRDefault="00E33D31" w:rsidP="005277F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Представленный ниже анализ проведён применительно к автомобилю с обобщенной структурной схемой ТЭП, выполненной на базе конструктивного исполнения трансмиссии электромобиля (рис.2.1) и соответствующего схеме электрической части привода силового электронного преобразователя, работающего в режиме энергопитания от однотипной энергетической установки.</w:t>
      </w:r>
    </w:p>
    <w:p w:rsidR="00E33D31" w:rsidRPr="00F42157" w:rsidRDefault="00E33D31" w:rsidP="005277F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p>
    <w:p w:rsidR="00E33D31" w:rsidRPr="00F42157" w:rsidRDefault="00E33D31" w:rsidP="005277F8">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r w:rsidRPr="00F42157">
        <w:rPr>
          <w:rFonts w:ascii="Times New Roman" w:hAnsi="Times New Roman" w:cs="Times New Roman"/>
          <w:b/>
          <w:bCs/>
          <w:sz w:val="28"/>
          <w:szCs w:val="28"/>
        </w:rPr>
        <w:t>2.1.3 Варианты конструктивного исполнения ТЭП электромобиля</w:t>
      </w:r>
    </w:p>
    <w:p w:rsidR="00E33D31" w:rsidRPr="00F42157" w:rsidRDefault="00E33D31" w:rsidP="00644C0F">
      <w:pPr>
        <w:pStyle w:val="Default"/>
        <w:rPr>
          <w:rFonts w:ascii="Times New Roman" w:hAnsi="Times New Roman" w:cs="Times New Roman"/>
          <w:color w:val="auto"/>
          <w:sz w:val="28"/>
          <w:szCs w:val="28"/>
        </w:rPr>
      </w:pPr>
    </w:p>
    <w:p w:rsidR="00E33D31" w:rsidRPr="00F42157" w:rsidRDefault="00E33D31" w:rsidP="00644C0F">
      <w:pPr>
        <w:pStyle w:val="Default"/>
        <w:spacing w:before="240"/>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Конструктивное исполнение тягового электропривода электромобиля может иметь несколько вариантов. Основные из этих вариантов представлены на рис. 2.1. </w:t>
      </w:r>
    </w:p>
    <w:p w:rsidR="00E33D31" w:rsidRPr="00F42157" w:rsidRDefault="00E33D31" w:rsidP="00644C0F">
      <w:pPr>
        <w:pStyle w:val="Default"/>
        <w:spacing w:before="240"/>
        <w:ind w:firstLine="540"/>
        <w:jc w:val="both"/>
        <w:rPr>
          <w:rFonts w:ascii="Times New Roman" w:hAnsi="Times New Roman" w:cs="Times New Roman"/>
          <w:color w:val="auto"/>
          <w:sz w:val="28"/>
          <w:szCs w:val="28"/>
        </w:rPr>
      </w:pPr>
    </w:p>
    <w:p w:rsidR="00E33D31" w:rsidRPr="00F42157" w:rsidRDefault="00E33D31" w:rsidP="005277F8">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r w:rsidRPr="00460188">
        <w:rPr>
          <w:rFonts w:ascii="Times New Roman" w:hAnsi="Times New Roman" w:cs="Times New Roman"/>
          <w:b/>
          <w:bCs/>
          <w:noProof/>
          <w:sz w:val="28"/>
          <w:szCs w:val="28"/>
          <w:lang w:eastAsia="ru-RU"/>
        </w:rPr>
        <w:pict>
          <v:shape id="Рисунок 13" o:spid="_x0000_i1032" type="#_x0000_t75" style="width:471.75pt;height:257.25pt;visibility:visible">
            <v:imagedata r:id="rId23" o:title="" cropleft="1204f" cropright="2827f"/>
          </v:shape>
        </w:pict>
      </w:r>
    </w:p>
    <w:p w:rsidR="00E33D31" w:rsidRPr="00F42157" w:rsidRDefault="00E33D31" w:rsidP="005277F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Рисунок 2.1 - Варианты конструктивного исполнения ТЭП ЭМ</w:t>
      </w:r>
    </w:p>
    <w:p w:rsidR="00E33D31" w:rsidRPr="00F42157" w:rsidRDefault="00E33D31" w:rsidP="005277F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p>
    <w:p w:rsidR="00E33D31" w:rsidRPr="00F42157" w:rsidRDefault="00E33D31" w:rsidP="00B437F3">
      <w:pPr>
        <w:autoSpaceDE w:val="0"/>
        <w:autoSpaceDN w:val="0"/>
        <w:adjustRightInd w:val="0"/>
        <w:spacing w:after="0" w:line="240" w:lineRule="auto"/>
        <w:ind w:firstLine="540"/>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 xml:space="preserve">На рис. 2.1,а изображен ТЭП, состоящий из электродвигателя, сцепления, коробки передач и дифференциала. Сцепление и коробка передач могут быть заменены автоматической коробкой передач. Сцепление используется для соединения и разъединения электродвигателя с ведомыми колесами. Коробка передач обеспечивает ряд передаточных отношений, чтобы изменять вращающий момент на колесе автомобиля. Дифференциал - механическое устройство (ряд планетарных механизмов), обеспечивающее движение транспортного средства на поворотах. </w:t>
      </w:r>
    </w:p>
    <w:p w:rsidR="00E33D31" w:rsidRPr="00F42157" w:rsidRDefault="00E33D31" w:rsidP="00B437F3">
      <w:pPr>
        <w:autoSpaceDE w:val="0"/>
        <w:autoSpaceDN w:val="0"/>
        <w:adjustRightInd w:val="0"/>
        <w:spacing w:after="0" w:line="240" w:lineRule="auto"/>
        <w:ind w:firstLine="540"/>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 xml:space="preserve">На рис. 2.1,б изображен ТЭП для ЭМ с электродвигателем постоянной мощности в большом диапазоне скорости. Эта конструкция не только уменьшает размер и массу механической передачи, но и упрощает контроль за тягой, так как исключает необходимость переключения передачи. </w:t>
      </w:r>
    </w:p>
    <w:p w:rsidR="00E33D31" w:rsidRPr="00F42157" w:rsidRDefault="00E33D31" w:rsidP="00B437F3">
      <w:pPr>
        <w:autoSpaceDE w:val="0"/>
        <w:autoSpaceDN w:val="0"/>
        <w:adjustRightInd w:val="0"/>
        <w:spacing w:after="0" w:line="240" w:lineRule="auto"/>
        <w:ind w:firstLine="540"/>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 xml:space="preserve">На рис. 2.1,в изображен ТЭП, в котором электродвигатель, неподвижная передача и дифференциал объединены в единую конструкцию. </w:t>
      </w:r>
    </w:p>
    <w:p w:rsidR="00E33D31" w:rsidRPr="00F42157" w:rsidRDefault="00E33D31" w:rsidP="00B437F3">
      <w:pPr>
        <w:autoSpaceDE w:val="0"/>
        <w:autoSpaceDN w:val="0"/>
        <w:adjustRightInd w:val="0"/>
        <w:spacing w:after="0" w:line="240" w:lineRule="auto"/>
        <w:ind w:firstLine="540"/>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 xml:space="preserve">На рис. 2.1,г изображен ТЭП, в котором механический дифференциал отсутствует и заменен двумя двигателями. Каждый из них вращает одно колесо и обеспечивает различные скорости, когда транспортное средство движется по извилистой трассе. </w:t>
      </w:r>
    </w:p>
    <w:p w:rsidR="00E33D31" w:rsidRPr="00F42157" w:rsidRDefault="00E33D31" w:rsidP="00B437F3">
      <w:pPr>
        <w:autoSpaceDE w:val="0"/>
        <w:autoSpaceDN w:val="0"/>
        <w:adjustRightInd w:val="0"/>
        <w:spacing w:after="0" w:line="240" w:lineRule="auto"/>
        <w:ind w:firstLine="540"/>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 xml:space="preserve">На рис. 2.1,д изображен тяговый электродвигатель, который встроен в колесо. Это так называемый “мотор-колёсный” привод. </w:t>
      </w:r>
    </w:p>
    <w:p w:rsidR="00E33D31" w:rsidRPr="00F42157" w:rsidRDefault="00E33D31" w:rsidP="00B437F3">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На рис. 2.1,е изображен ТЭП, в котором полностью отсутствует механическая передача между электродвигателем и ведущим колесом, и ротор электродвигателя непосредственно связан с ведущим колесом. Изменение скорости электродвигателя эквивалентно изменению скорости колеса и скорости транспортного средства. Однако это расположение требует, чтобы у электродвигателя был высокий вращающий момент.</w:t>
      </w:r>
    </w:p>
    <w:p w:rsidR="00E33D31" w:rsidRPr="00F42157" w:rsidRDefault="00E33D31" w:rsidP="00B437F3">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r w:rsidRPr="00F42157">
        <w:rPr>
          <w:rFonts w:ascii="Times New Roman" w:hAnsi="Times New Roman" w:cs="Times New Roman"/>
          <w:sz w:val="28"/>
          <w:szCs w:val="28"/>
          <w:lang w:eastAsia="ru-RU"/>
        </w:rPr>
        <w:br w:type="page"/>
      </w:r>
      <w:r w:rsidRPr="00F42157">
        <w:rPr>
          <w:rFonts w:ascii="Times New Roman" w:hAnsi="Times New Roman" w:cs="Times New Roman"/>
          <w:b/>
          <w:bCs/>
          <w:sz w:val="28"/>
          <w:szCs w:val="28"/>
          <w:lang w:eastAsia="ru-RU"/>
        </w:rPr>
        <w:t xml:space="preserve">2.1.4 </w:t>
      </w:r>
      <w:r w:rsidRPr="00F42157">
        <w:rPr>
          <w:rFonts w:ascii="Times New Roman" w:hAnsi="Times New Roman" w:cs="Times New Roman"/>
          <w:b/>
          <w:bCs/>
          <w:sz w:val="28"/>
          <w:szCs w:val="28"/>
        </w:rPr>
        <w:t>Функциональная схема ТЭП электромобиля</w:t>
      </w:r>
    </w:p>
    <w:p w:rsidR="00E33D31" w:rsidRPr="00F42157" w:rsidRDefault="00E33D31" w:rsidP="00B437F3">
      <w:pPr>
        <w:shd w:val="clear" w:color="auto" w:fill="FFFFFF"/>
        <w:autoSpaceDE w:val="0"/>
        <w:autoSpaceDN w:val="0"/>
        <w:adjustRightInd w:val="0"/>
        <w:spacing w:after="0" w:line="240" w:lineRule="auto"/>
        <w:ind w:firstLine="708"/>
        <w:jc w:val="both"/>
        <w:rPr>
          <w:rFonts w:ascii="Times New Roman" w:hAnsi="Times New Roman" w:cs="Times New Roman"/>
          <w:b/>
          <w:bCs/>
          <w:sz w:val="28"/>
          <w:szCs w:val="28"/>
        </w:rPr>
      </w:pPr>
    </w:p>
    <w:p w:rsidR="00E33D31" w:rsidRPr="00F42157" w:rsidRDefault="00E33D31" w:rsidP="00B437F3">
      <w:pPr>
        <w:pStyle w:val="Default"/>
        <w:spacing w:after="200"/>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основу построения функциональной схемы ТЭП электромобиля может быть положена схема ТЭП ЭМ, представленная на рис. 2.2 и состоящая из трёх основных частей: силовой цепи ТЭП, энергетического блока и блока вспомогательного оборудования. </w:t>
      </w:r>
    </w:p>
    <w:p w:rsidR="00E33D31" w:rsidRPr="00F42157" w:rsidRDefault="00E33D31" w:rsidP="00B437F3">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Силовая цепь ТЭП включает в себя электронный блок управления, силовой электронный блок, электрическую машину, механическую трансмиссию и колёса. </w:t>
      </w:r>
    </w:p>
    <w:p w:rsidR="00E33D31" w:rsidRPr="00F42157" w:rsidRDefault="00E33D31" w:rsidP="00B437F3">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Энергетический блок содержит основной источник энергии, дополнительный источник энергии и блок управления энергией.</w:t>
      </w:r>
    </w:p>
    <w:p w:rsidR="00E33D31" w:rsidRPr="00F42157" w:rsidRDefault="00E33D31" w:rsidP="00B437F3">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Вспомогательный служебный блок включает в свой состав блок электропитания, усилитель рулевого управления и блок контроля за климатическими условиями.</w:t>
      </w:r>
    </w:p>
    <w:p w:rsidR="00E33D31" w:rsidRPr="00F42157" w:rsidRDefault="00E33D31" w:rsidP="00B437F3">
      <w:pPr>
        <w:pStyle w:val="Default"/>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Создаваемые при перемещении педалей хода и торможения сигналы поступают на вход электронного блока управления и далее на силовой электронный преобразователь, управляющий работой электромашинной части привода. Представленная схема соответствует в основном современному исполнению ТЭП электромобиля. </w:t>
      </w:r>
    </w:p>
    <w:p w:rsidR="00E33D31" w:rsidRPr="00F42157" w:rsidRDefault="00E33D31" w:rsidP="00B437F3">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плане его предшествующего развития, на первом этапе, при простоте устройств управления в силовой части привода имели место большие потери энергии, незначительный запас хода и низкие качественные характеристики процесса управления, что явилось причиной разработки более совершенных системТЭП ЭМ с использованием достижений электронной техники.</w:t>
      </w:r>
    </w:p>
    <w:p w:rsidR="00E33D31" w:rsidRPr="00F42157" w:rsidRDefault="00E33D31" w:rsidP="0040795C">
      <w:pPr>
        <w:pStyle w:val="Default"/>
        <w:jc w:val="both"/>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14" o:spid="_x0000_i1033" type="#_x0000_t75" style="width:7in;height:292.5pt;visibility:visible">
            <v:imagedata r:id="rId24" o:title=""/>
          </v:shape>
        </w:pict>
      </w:r>
    </w:p>
    <w:p w:rsidR="00E33D31" w:rsidRPr="00F42157" w:rsidRDefault="00E33D31" w:rsidP="0040795C">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Рисунок 2.2 - Функциональная схема ТЭП ЭМ: </w:t>
      </w:r>
    </w:p>
    <w:p w:rsidR="00E33D31" w:rsidRPr="00F42157" w:rsidRDefault="00E33D31" w:rsidP="0040795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1 - силовая цепь ТЭП; 2 - энергетический блок; 3 - блок вспомогательного оборудования</w:t>
      </w:r>
    </w:p>
    <w:p w:rsidR="00E33D31" w:rsidRPr="00F42157" w:rsidRDefault="00E33D31" w:rsidP="00B437F3">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br w:type="page"/>
      </w:r>
    </w:p>
    <w:p w:rsidR="00E33D31" w:rsidRPr="00F42157" w:rsidRDefault="00E33D31" w:rsidP="00B437F3">
      <w:pPr>
        <w:pStyle w:val="Default"/>
        <w:ind w:firstLine="520"/>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2.1.5 Тяговый электропривод большегрузных автомобилей</w:t>
      </w:r>
    </w:p>
    <w:p w:rsidR="00E33D31" w:rsidRPr="00F42157" w:rsidRDefault="00E33D31" w:rsidP="00B437F3">
      <w:pPr>
        <w:pStyle w:val="Default"/>
        <w:ind w:firstLine="520"/>
        <w:jc w:val="both"/>
        <w:rPr>
          <w:rFonts w:ascii="Times New Roman" w:hAnsi="Times New Roman" w:cs="Times New Roman"/>
          <w:b/>
          <w:bCs/>
          <w:color w:val="auto"/>
          <w:sz w:val="28"/>
          <w:szCs w:val="28"/>
        </w:rPr>
      </w:pPr>
    </w:p>
    <w:p w:rsidR="00E33D31" w:rsidRPr="00F42157" w:rsidRDefault="00E33D31" w:rsidP="00122204">
      <w:pPr>
        <w:pStyle w:val="Default"/>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Освоение труднодоступных районов страны требует создания высокопроизводительных пневмоколесных транспортных средств повышенной проходимости и грузоподъемности. Практика автомобилестроения показывает, что для тягового электропривода большегрузных автомобилей (ТЭП БА) наиболее перспективен теплоэлектрический привод и его конструктивная модификация – дизель-электрический привод, в состав которых входят двигатель-генераторная установка (Д-Г) и мотор-колеса (М-К). </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ТЭП БА должен обеспечить: </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формирование тяговых и тормозных характеристик и их автоматическое ограничение; </w:t>
      </w:r>
    </w:p>
    <w:p w:rsidR="00E33D31" w:rsidRPr="00F42157" w:rsidRDefault="00E33D31" w:rsidP="00122204">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реализацию полной свободной мощности теплового двигателя в соответствии с предельными характеристиками и параметрами электрооборудования; </w:t>
      </w:r>
    </w:p>
    <w:p w:rsidR="00E33D31" w:rsidRPr="00F42157" w:rsidRDefault="00E33D31" w:rsidP="00122204">
      <w:pPr>
        <w:pStyle w:val="Default"/>
        <w:ind w:firstLine="54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формирование частичных тяговых характеристик ТЭД при использовании части свободной мощности теплового двигателя в режиме наибольшей экономичности; </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требуемый диапазон регулирования скорости движения автомобиля; </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стабилизацию заданного значения мощности теплового двигателя путем формирования гиперболической формы внешней характеристики преобразовательного устройства ТЭП.</w:t>
      </w:r>
    </w:p>
    <w:p w:rsidR="00E33D31" w:rsidRPr="00F42157" w:rsidRDefault="00E33D31" w:rsidP="00122204">
      <w:pPr>
        <w:pStyle w:val="Default"/>
        <w:ind w:firstLine="520"/>
        <w:jc w:val="both"/>
        <w:rPr>
          <w:rFonts w:ascii="Times New Roman" w:hAnsi="Times New Roman" w:cs="Times New Roman"/>
          <w:color w:val="auto"/>
          <w:sz w:val="28"/>
          <w:szCs w:val="28"/>
        </w:rPr>
      </w:pPr>
    </w:p>
    <w:p w:rsidR="00E33D31" w:rsidRPr="00F42157" w:rsidRDefault="00E33D31" w:rsidP="00122204">
      <w:pPr>
        <w:pStyle w:val="Default"/>
        <w:ind w:firstLine="520"/>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2.1.5.1 Структурные схемы ТЭП БА</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ТЭП БА может быть выполнен на постоянном, переменно-постоянном и переменном токе. Силовая цепь ТЭП постоянного тока имеет генераторы и тяговые двигатели постоянного тока, аТЭП переменно-постоянного тока - тяговые двигатели постоянного тока, питание которых осуществляется от генераторов переменного тока через полупроводниковые выпрямители. В ТЭП переменного тока применяются генераторы и тяговые двигатели переменного тока, скорость которых регулируется статическими преобразователями частоты.</w:t>
      </w:r>
    </w:p>
    <w:p w:rsidR="00E33D31" w:rsidRPr="00F42157" w:rsidRDefault="00E33D31" w:rsidP="00122204">
      <w:pPr>
        <w:pStyle w:val="Default"/>
        <w:ind w:firstLine="520"/>
        <w:jc w:val="both"/>
        <w:rPr>
          <w:rFonts w:ascii="Times New Roman" w:hAnsi="Times New Roman" w:cs="Times New Roman"/>
          <w:b/>
          <w:bCs/>
          <w:color w:val="auto"/>
          <w:sz w:val="28"/>
          <w:szCs w:val="28"/>
        </w:rPr>
      </w:pPr>
      <w:r w:rsidRPr="00460188">
        <w:rPr>
          <w:rFonts w:ascii="Times New Roman" w:hAnsi="Times New Roman" w:cs="Times New Roman"/>
          <w:b/>
          <w:bCs/>
          <w:noProof/>
          <w:color w:val="auto"/>
          <w:sz w:val="28"/>
          <w:szCs w:val="28"/>
        </w:rPr>
        <w:pict>
          <v:shape id="Рисунок 15" o:spid="_x0000_i1034" type="#_x0000_t75" style="width:489.75pt;height:472.5pt;visibility:visible">
            <v:imagedata r:id="rId25" o:title="" cropleft="1203f" cropright="701f"/>
          </v:shape>
        </w:pict>
      </w:r>
    </w:p>
    <w:p w:rsidR="00E33D31" w:rsidRPr="00F42157" w:rsidRDefault="00E33D31" w:rsidP="00122204">
      <w:pPr>
        <w:pStyle w:val="Default"/>
        <w:ind w:firstLine="520"/>
        <w:jc w:val="both"/>
        <w:rPr>
          <w:rFonts w:ascii="Times New Roman" w:hAnsi="Times New Roman" w:cs="Times New Roman"/>
          <w:b/>
          <w:bCs/>
          <w:color w:val="auto"/>
          <w:sz w:val="28"/>
          <w:szCs w:val="28"/>
        </w:rPr>
      </w:pP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2.3 - Структурная схема привода: а- переменно-постоянного тока; б- переменного тока</w:t>
      </w:r>
    </w:p>
    <w:p w:rsidR="00E33D31" w:rsidRPr="00F42157" w:rsidRDefault="00E33D31" w:rsidP="00122204">
      <w:pPr>
        <w:pStyle w:val="Default"/>
        <w:ind w:firstLine="520"/>
        <w:jc w:val="both"/>
        <w:rPr>
          <w:rFonts w:ascii="Times New Roman" w:hAnsi="Times New Roman" w:cs="Times New Roman"/>
          <w:color w:val="auto"/>
          <w:sz w:val="28"/>
          <w:szCs w:val="28"/>
        </w:rPr>
      </w:pPr>
    </w:p>
    <w:p w:rsidR="00E33D31" w:rsidRPr="00F42157" w:rsidRDefault="00E33D31" w:rsidP="00122204">
      <w:pPr>
        <w:pStyle w:val="Default"/>
        <w:ind w:firstLine="522"/>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Наиболее перспективными исполнениями ТЭП БА являются приводы переменно-постоянного и переменного тока, упрощенные структурные схемы которых представлены на рис. 2.3 а, б. </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Элементами силовой цепи структурной схемы ТЭП переменно-постоянного тока являются тепловой двигатель (Д), редуктор (Р), синхронный генератор (СГ), выпрямитель (В), тяговый двигатель постоянного тока (ДПТ) и колесо автомобиля. </w:t>
      </w:r>
    </w:p>
    <w:p w:rsidR="00E33D31" w:rsidRPr="00F42157" w:rsidRDefault="00E33D31" w:rsidP="00122204">
      <w:pPr>
        <w:pStyle w:val="Default"/>
        <w:ind w:firstLine="52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аналогичной осевой цепи структурной схемы ТЭП переменного тока (дополнительно к отмеченным выше элементам) представлены преобразователь частоты (ПЧ) и асинхронный двигатель (АД). </w:t>
      </w:r>
    </w:p>
    <w:p w:rsidR="00E33D31" w:rsidRPr="00F42157" w:rsidRDefault="00E33D31" w:rsidP="00122204">
      <w:pPr>
        <w:pStyle w:val="Default"/>
        <w:ind w:firstLine="522"/>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структурных схемах показаны (в общем виде) контуры регулирования основных компонентов силовой цепи с входными сигналами внешних управляющих воздействий и межконтурных связей, а также обратных связей по скоростному и силовому факторам мощностных потоков.</w:t>
      </w:r>
    </w:p>
    <w:p w:rsidR="00E33D31" w:rsidRPr="00F42157" w:rsidRDefault="00E33D31" w:rsidP="00122204">
      <w:pPr>
        <w:pStyle w:val="Default"/>
        <w:ind w:firstLine="522"/>
        <w:jc w:val="both"/>
        <w:rPr>
          <w:rFonts w:ascii="Times New Roman" w:hAnsi="Times New Roman" w:cs="Times New Roman"/>
          <w:b/>
          <w:bCs/>
          <w:color w:val="auto"/>
          <w:sz w:val="28"/>
          <w:szCs w:val="28"/>
        </w:rPr>
      </w:pPr>
      <w:r w:rsidRPr="00F42157">
        <w:rPr>
          <w:rFonts w:ascii="Times New Roman" w:hAnsi="Times New Roman" w:cs="Times New Roman"/>
          <w:color w:val="auto"/>
          <w:sz w:val="28"/>
          <w:szCs w:val="28"/>
        </w:rPr>
        <w:br w:type="page"/>
      </w:r>
      <w:r w:rsidRPr="00F42157">
        <w:rPr>
          <w:rFonts w:ascii="Times New Roman" w:hAnsi="Times New Roman" w:cs="Times New Roman"/>
          <w:b/>
          <w:bCs/>
          <w:color w:val="auto"/>
          <w:sz w:val="28"/>
          <w:szCs w:val="28"/>
        </w:rPr>
        <w:t>2.2 Системы тягового электропривода автомобиля с комбинированной энергетической установкой</w:t>
      </w:r>
    </w:p>
    <w:p w:rsidR="00E33D31" w:rsidRPr="00F42157" w:rsidRDefault="00E33D31" w:rsidP="00122204">
      <w:pPr>
        <w:pStyle w:val="Default"/>
        <w:ind w:firstLine="522"/>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2.2.1 Общие принципы функционирования ТЭА с КЭУ</w:t>
      </w:r>
    </w:p>
    <w:p w:rsidR="00E33D31" w:rsidRPr="00F42157" w:rsidRDefault="00E33D31" w:rsidP="00122204">
      <w:pPr>
        <w:pStyle w:val="Default"/>
        <w:ind w:firstLine="522"/>
        <w:jc w:val="both"/>
        <w:rPr>
          <w:rFonts w:ascii="Times New Roman" w:hAnsi="Times New Roman" w:cs="Times New Roman"/>
          <w:b/>
          <w:bCs/>
          <w:color w:val="auto"/>
          <w:sz w:val="28"/>
          <w:szCs w:val="28"/>
        </w:rPr>
      </w:pPr>
    </w:p>
    <w:p w:rsidR="00E33D31" w:rsidRPr="00F42157" w:rsidRDefault="00E33D31" w:rsidP="00122204">
      <w:pPr>
        <w:pStyle w:val="Default"/>
        <w:ind w:firstLine="522"/>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Силовая передача автомобиля с КЭУ имеет обычно не более двух источников энергии. Первый источник однонаправленный. Второй источник двунаправленный с целью возврата части энергии торможения, которая в обычных ТС с ДВС рассеивается в тепловой форме. Общая структурная схема и схема силовых потоков представлены на рис</w:t>
      </w:r>
      <w:r w:rsidRPr="00F42157">
        <w:rPr>
          <w:rFonts w:ascii="Times New Roman" w:hAnsi="Times New Roman" w:cs="Times New Roman"/>
          <w:color w:val="auto"/>
          <w:sz w:val="28"/>
          <w:szCs w:val="28"/>
          <w:lang w:val="en-US"/>
        </w:rPr>
        <w:t>y</w:t>
      </w:r>
      <w:r w:rsidRPr="00F42157">
        <w:rPr>
          <w:rFonts w:ascii="Times New Roman" w:hAnsi="Times New Roman" w:cs="Times New Roman"/>
          <w:color w:val="auto"/>
          <w:sz w:val="28"/>
          <w:szCs w:val="28"/>
        </w:rPr>
        <w:t>нке 3.1.</w:t>
      </w:r>
    </w:p>
    <w:p w:rsidR="00E33D31" w:rsidRPr="00F42157" w:rsidRDefault="00E33D31" w:rsidP="00C50EB2">
      <w:pPr>
        <w:pStyle w:val="Default"/>
        <w:jc w:val="both"/>
        <w:rPr>
          <w:rFonts w:ascii="Times New Roman" w:hAnsi="Times New Roman" w:cs="Times New Roman"/>
          <w:b/>
          <w:bCs/>
          <w:color w:val="auto"/>
          <w:sz w:val="28"/>
          <w:szCs w:val="28"/>
        </w:rPr>
      </w:pPr>
      <w:r w:rsidRPr="00460188">
        <w:rPr>
          <w:rFonts w:ascii="Times New Roman" w:hAnsi="Times New Roman" w:cs="Times New Roman"/>
          <w:b/>
          <w:bCs/>
          <w:noProof/>
          <w:color w:val="auto"/>
          <w:sz w:val="28"/>
          <w:szCs w:val="28"/>
        </w:rPr>
        <w:pict>
          <v:shape id="Рисунок 16" o:spid="_x0000_i1035" type="#_x0000_t75" style="width:503.25pt;height:117.75pt;visibility:visible">
            <v:imagedata r:id="rId26" o:title=""/>
          </v:shape>
        </w:pict>
      </w:r>
    </w:p>
    <w:p w:rsidR="00E33D31" w:rsidRPr="00F42157" w:rsidRDefault="00E33D31" w:rsidP="00693AB5">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3.1 - Общая структурная схема ТЭА с КЭУ</w:t>
      </w:r>
    </w:p>
    <w:p w:rsidR="00E33D31" w:rsidRPr="00F42157" w:rsidRDefault="00E33D31" w:rsidP="00693AB5">
      <w:pPr>
        <w:pStyle w:val="Default"/>
        <w:jc w:val="center"/>
        <w:rPr>
          <w:rFonts w:ascii="Times New Roman" w:hAnsi="Times New Roman" w:cs="Times New Roman"/>
          <w:color w:val="auto"/>
          <w:sz w:val="28"/>
          <w:szCs w:val="28"/>
        </w:rPr>
      </w:pP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Источники  поставляют  мощность  потребителям  ТЭА  приразличных способах объединения силовых потоков, основные изкоторых следующие.</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1. Источник1  один  поставляет  мощность  потребителю  иобеспечивает передвижение ТС. Батарея полностью разряжена илизаряжена. Мощность ДВС достаточна для передвижения.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2. Источник2 один  поставляет  мощность  нагрузке.  Способявляется  электрическим  способом  продвижения,  в  котором  ДВСотключен.  Этот  режим  может  использоваться  в  случаях,  когдадвигатель не может работать эффективно, такие, например, как: очень низкая скорость или в местах, где выбросы вредных веществстрого запрещены.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3. Оба источника и1 и2 поставляют мощность нагрузке в однои то же время. Способ является гибридным способом тяги и можетиспользоваться, когда необходимо большое количество мощности, например, во время резкого ускорения или крутого подъема.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4. Способ  является  регенеративным  видом  торможения,  прикотором кинетическая энергия транспортного средства восстанавливается  через  электрическую  машину,  функционирующую  какгенератор. Восстановленная энергия хранится в батарее и можетбыть использована снова.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5. Источник2 получает мощность от источника1. Способ является режимом, в котором двигатель заряжает батарею, в то времякак транспортное средство безостановочно движется по инерцииили спускается по небольшому уклону.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6. Режим,  при  котором  регенеративное  торможение  и  ДВСзаряжают батарею одновременно.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7. Источник1 поставляет мощность нагрузке и источнику2 водно  и  то  же  время.  Способ  является  режимом,  при  которомдвигатель приводит в движение транспортное средство и заряжаетбатарею одновременно.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8. Источник1 поставляет мощность источнику2, а источник2 – нагрузке.  Способ  является  режимом,  при  котором  двигательзаряжает батарею, а батарея поставляет мощность нагрузке.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9. Способ  является  режимом,  в  котором  силовые  потокипоступают  в  батарею  от  теплового  двигателя,  обеспечивающегодвижение  транспортного  средства.  Типичная  конфигурация  этогоспособа– два привода, отдельно установленные на передней изадней осях транспортного средства.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Комбинация  отмеченных  способов  объединения  силовыхпотоков  для  каждого  эксплуатационного  режима  ТС  позволяетобеспечить большую гибкость управления транспортным средствоми при надлежащем контроле оптимизировать его работу. </w:t>
      </w:r>
    </w:p>
    <w:p w:rsidR="00E33D31" w:rsidRPr="00F42157" w:rsidRDefault="00E33D31" w:rsidP="00693AB5">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Мощностной  поток  сопротивления  движению  автомобиляможет быть представлен в виде двух основных составляющих– средней(устойчивой) мощности, имеющей постоянное значение, идинамической мощности. Для противодействия этим составляющимпотока  в  гибридном  приводе  автомобиля  используютсясоответственно:  тепловой  двигатель  или  топливный  элемент  иэлектрический  двигатель(получающий  питание  от  батарей  илиультраконденсаторов) или маховичный двигатель. Работа каждогодвижителя  может  быть  оптимизирована  в  своей  области,  чтообеспечивает эффективность использования ТЭА в целом.</w:t>
      </w:r>
    </w:p>
    <w:p w:rsidR="00E33D31" w:rsidRPr="00F42157" w:rsidRDefault="00E33D31" w:rsidP="00693AB5">
      <w:pPr>
        <w:pStyle w:val="Default"/>
        <w:ind w:firstLine="708"/>
        <w:jc w:val="both"/>
        <w:rPr>
          <w:rFonts w:ascii="Times New Roman" w:hAnsi="Times New Roman" w:cs="Times New Roman"/>
          <w:color w:val="auto"/>
          <w:sz w:val="28"/>
          <w:szCs w:val="28"/>
        </w:rPr>
      </w:pPr>
    </w:p>
    <w:p w:rsidR="00E33D31" w:rsidRPr="00F42157" w:rsidRDefault="00E33D31" w:rsidP="00693AB5">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2.2.2 Классификация ТЭА с КЭУ</w:t>
      </w:r>
    </w:p>
    <w:p w:rsidR="00E33D31" w:rsidRPr="00F42157" w:rsidRDefault="00E33D31" w:rsidP="00693AB5">
      <w:pPr>
        <w:pStyle w:val="Default"/>
        <w:ind w:firstLine="708"/>
        <w:jc w:val="both"/>
        <w:rPr>
          <w:rFonts w:ascii="Times New Roman" w:hAnsi="Times New Roman" w:cs="Times New Roman"/>
          <w:b/>
          <w:bCs/>
          <w:color w:val="auto"/>
          <w:sz w:val="28"/>
          <w:szCs w:val="28"/>
        </w:rPr>
      </w:pPr>
    </w:p>
    <w:p w:rsidR="00E33D31" w:rsidRPr="00F42157" w:rsidRDefault="00E33D31" w:rsidP="005A6E9B">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Дальнейшее  рассмотрение  устройства  и  функционированиесистем ТЭА с КЭУ производятся на основе представленной нижеклассификации. </w:t>
      </w:r>
    </w:p>
    <w:p w:rsidR="00E33D31" w:rsidRPr="00F42157" w:rsidRDefault="00E33D31" w:rsidP="005A6E9B">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Классификация ТЭА с КЭУ проведена по принципу выполнениясвязей между отдельными компонентами привода, определяющимимаршруты силовых потоков энергии с учетом их функциональногоназначения и способов объединения. </w:t>
      </w:r>
    </w:p>
    <w:p w:rsidR="00E33D31" w:rsidRPr="00F42157" w:rsidRDefault="00E33D31" w:rsidP="005A6E9B">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Традиционно  ТЭА  с  КЭУ  были  классифицированы  на  дваосновных(базовых) типа структурных схем– последовательный ипараллельный.</w:t>
      </w:r>
    </w:p>
    <w:p w:rsidR="00E33D31" w:rsidRPr="00F42157" w:rsidRDefault="00E33D31" w:rsidP="005A6E9B">
      <w:pPr>
        <w:pStyle w:val="Default"/>
        <w:ind w:firstLine="708"/>
        <w:jc w:val="both"/>
        <w:rPr>
          <w:rFonts w:ascii="Times New Roman" w:hAnsi="Times New Roman" w:cs="Times New Roman"/>
          <w:color w:val="auto"/>
          <w:sz w:val="28"/>
          <w:szCs w:val="28"/>
        </w:rPr>
      </w:pPr>
    </w:p>
    <w:p w:rsidR="00E33D31" w:rsidRPr="00F42157" w:rsidRDefault="00E33D31" w:rsidP="00421903">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17" o:spid="_x0000_i1036" type="#_x0000_t75" style="width:435.75pt;height:309.75pt;visibility:visible">
            <v:imagedata r:id="rId27" o:title="" cropleft="7412f" cropright="1918f"/>
          </v:shape>
        </w:pict>
      </w:r>
    </w:p>
    <w:p w:rsidR="00E33D31" w:rsidRPr="00F42157" w:rsidRDefault="00E33D31" w:rsidP="00421903">
      <w:pPr>
        <w:pStyle w:val="Default"/>
        <w:ind w:firstLine="708"/>
        <w:jc w:val="both"/>
        <w:rPr>
          <w:rFonts w:ascii="Times New Roman" w:hAnsi="Times New Roman" w:cs="Times New Roman"/>
          <w:noProof/>
          <w:color w:val="auto"/>
          <w:sz w:val="28"/>
          <w:szCs w:val="28"/>
        </w:rPr>
      </w:pPr>
      <w:r w:rsidRPr="00F42157">
        <w:rPr>
          <w:rFonts w:ascii="Times New Roman" w:hAnsi="Times New Roman" w:cs="Times New Roman"/>
          <w:noProof/>
          <w:color w:val="auto"/>
          <w:sz w:val="28"/>
          <w:szCs w:val="28"/>
        </w:rPr>
        <w:t xml:space="preserve">Общим принципом классификации ТЭА на последовательную и параллельную схему является способ передачи силового потока от ДВС до колеса автомобиля. </w:t>
      </w:r>
    </w:p>
    <w:p w:rsidR="00E33D31" w:rsidRPr="00F42157" w:rsidRDefault="00E33D31" w:rsidP="00421903">
      <w:pPr>
        <w:pStyle w:val="Default"/>
        <w:ind w:firstLine="708"/>
        <w:jc w:val="both"/>
        <w:rPr>
          <w:rFonts w:ascii="Times New Roman" w:hAnsi="Times New Roman" w:cs="Times New Roman"/>
          <w:noProof/>
          <w:color w:val="auto"/>
          <w:sz w:val="28"/>
          <w:szCs w:val="28"/>
        </w:rPr>
      </w:pPr>
      <w:r w:rsidRPr="00F42157">
        <w:rPr>
          <w:rFonts w:ascii="Times New Roman" w:hAnsi="Times New Roman" w:cs="Times New Roman"/>
          <w:noProof/>
          <w:color w:val="auto"/>
          <w:sz w:val="28"/>
          <w:szCs w:val="28"/>
        </w:rPr>
        <w:t>По мере развития и совершенствования структуры ТЭА с КЭУ и появления  дополнительных  возможностей  оптимизации  в классификационную схему введены такие модификации привода,  как легкий гибрид и комплексный гибрид.</w:t>
      </w:r>
    </w:p>
    <w:p w:rsidR="00E33D31" w:rsidRPr="00F42157" w:rsidRDefault="00E33D31" w:rsidP="00421903">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18" o:spid="_x0000_i1037" type="#_x0000_t75" style="width:507pt;height:358.5pt;visibility:visible">
            <v:imagedata r:id="rId28" o:title=""/>
          </v:shape>
        </w:pict>
      </w:r>
    </w:p>
    <w:p w:rsidR="00E33D31" w:rsidRPr="00F42157" w:rsidRDefault="00E33D31" w:rsidP="00421903">
      <w:pPr>
        <w:pStyle w:val="Default"/>
        <w:ind w:firstLine="708"/>
        <w:jc w:val="both"/>
        <w:rPr>
          <w:rFonts w:ascii="Times New Roman" w:hAnsi="Times New Roman" w:cs="Times New Roman"/>
          <w:noProof/>
          <w:color w:val="auto"/>
          <w:sz w:val="28"/>
          <w:szCs w:val="28"/>
        </w:rPr>
      </w:pPr>
      <w:r w:rsidRPr="00F42157">
        <w:rPr>
          <w:rFonts w:ascii="Times New Roman" w:hAnsi="Times New Roman" w:cs="Times New Roman"/>
          <w:noProof/>
          <w:color w:val="auto"/>
          <w:sz w:val="28"/>
          <w:szCs w:val="28"/>
        </w:rPr>
        <w:t xml:space="preserve">В  приведенных  структурных  схемах  ДВС  и  ЭД  даны  как примеры статического и динамического источников энергии. </w:t>
      </w:r>
    </w:p>
    <w:p w:rsidR="00E33D31" w:rsidRPr="00F42157" w:rsidRDefault="00E33D31" w:rsidP="00421903">
      <w:pPr>
        <w:pStyle w:val="Default"/>
        <w:ind w:firstLine="708"/>
        <w:jc w:val="both"/>
        <w:rPr>
          <w:rFonts w:ascii="Times New Roman" w:hAnsi="Times New Roman" w:cs="Times New Roman"/>
          <w:noProof/>
          <w:color w:val="auto"/>
          <w:sz w:val="28"/>
          <w:szCs w:val="28"/>
        </w:rPr>
      </w:pPr>
      <w:r w:rsidRPr="00F42157">
        <w:rPr>
          <w:rFonts w:ascii="Times New Roman" w:hAnsi="Times New Roman" w:cs="Times New Roman"/>
          <w:noProof/>
          <w:color w:val="auto"/>
          <w:sz w:val="28"/>
          <w:szCs w:val="28"/>
        </w:rPr>
        <w:t>На  основе  различных  комбинаций  представленных  выше основных типов ТЭА  с КЭУ  возможна  разработка так называемых</w:t>
      </w:r>
    </w:p>
    <w:p w:rsidR="00E33D31" w:rsidRPr="00F42157" w:rsidRDefault="00E33D31" w:rsidP="00421903">
      <w:pPr>
        <w:pStyle w:val="Default"/>
        <w:jc w:val="center"/>
        <w:rPr>
          <w:rFonts w:ascii="Times New Roman" w:hAnsi="Times New Roman" w:cs="Times New Roman"/>
          <w:noProof/>
          <w:color w:val="auto"/>
          <w:sz w:val="28"/>
          <w:szCs w:val="28"/>
        </w:rPr>
      </w:pPr>
    </w:p>
    <w:p w:rsidR="00E33D31" w:rsidRPr="00F42157" w:rsidRDefault="00E33D31" w:rsidP="00421903">
      <w:pPr>
        <w:pStyle w:val="Default"/>
        <w:jc w:val="center"/>
        <w:rPr>
          <w:rFonts w:ascii="Times New Roman" w:hAnsi="Times New Roman" w:cs="Times New Roman"/>
          <w:noProof/>
          <w:color w:val="auto"/>
          <w:sz w:val="28"/>
          <w:szCs w:val="28"/>
        </w:rPr>
      </w:pPr>
      <w:r w:rsidRPr="00F42157">
        <w:rPr>
          <w:rFonts w:ascii="Times New Roman" w:hAnsi="Times New Roman" w:cs="Times New Roman"/>
          <w:noProof/>
          <w:color w:val="auto"/>
          <w:sz w:val="28"/>
          <w:szCs w:val="28"/>
        </w:rPr>
        <w:br w:type="page"/>
      </w:r>
      <w:r w:rsidRPr="00460188">
        <w:rPr>
          <w:rFonts w:ascii="Times New Roman" w:hAnsi="Times New Roman" w:cs="Times New Roman"/>
          <w:noProof/>
          <w:color w:val="auto"/>
          <w:sz w:val="28"/>
          <w:szCs w:val="28"/>
        </w:rPr>
        <w:pict>
          <v:shape id="Рисунок 19" o:spid="_x0000_i1038" type="#_x0000_t75" style="width:507.75pt;height:348.75pt;visibility:visible">
            <v:imagedata r:id="rId29" o:title=""/>
          </v:shape>
        </w:pict>
      </w:r>
    </w:p>
    <w:p w:rsidR="00E33D31" w:rsidRPr="00F42157" w:rsidRDefault="00E33D31" w:rsidP="00421903">
      <w:pPr>
        <w:pStyle w:val="Default"/>
        <w:jc w:val="center"/>
        <w:rPr>
          <w:rFonts w:ascii="Times New Roman" w:hAnsi="Times New Roman" w:cs="Times New Roman"/>
          <w:noProof/>
          <w:color w:val="auto"/>
          <w:sz w:val="28"/>
          <w:szCs w:val="28"/>
        </w:rPr>
      </w:pPr>
    </w:p>
    <w:p w:rsidR="00E33D31" w:rsidRPr="00F42157" w:rsidRDefault="00E33D31" w:rsidP="00421903">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20" o:spid="_x0000_i1039" type="#_x0000_t75" style="width:507pt;height:348pt;visibility:visible">
            <v:imagedata r:id="rId30" o:title=""/>
          </v:shape>
        </w:pict>
      </w:r>
    </w:p>
    <w:p w:rsidR="00E33D31" w:rsidRPr="00F42157" w:rsidRDefault="00E33D31" w:rsidP="00421903">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Рисунок 3.2 - Схема ТЭА с КЭУ: а– последовательная; б– </w:t>
      </w:r>
    </w:p>
    <w:p w:rsidR="00E33D31" w:rsidRPr="00F42157" w:rsidRDefault="00E33D31" w:rsidP="00421903">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параллельная; в– легкая гибридная; г– комплексная гибридная</w:t>
      </w:r>
    </w:p>
    <w:p w:rsidR="00E33D31" w:rsidRPr="00F42157" w:rsidRDefault="00E33D31" w:rsidP="00421903">
      <w:pPr>
        <w:pStyle w:val="Default"/>
        <w:jc w:val="center"/>
        <w:rPr>
          <w:rFonts w:ascii="Times New Roman" w:hAnsi="Times New Roman" w:cs="Times New Roman"/>
          <w:color w:val="auto"/>
          <w:sz w:val="28"/>
          <w:szCs w:val="28"/>
        </w:rPr>
      </w:pP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смешанных  схем,  в  том  числе  схем  с  подводом  мощности  кразличным ведущим осям автомобиля.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Примеры  выполнения  структурных  и  функциональных  схемотдельных классификационных групп ТЭА представлены ниже.</w:t>
      </w:r>
    </w:p>
    <w:p w:rsidR="00E33D31" w:rsidRPr="00F42157" w:rsidRDefault="00E33D31" w:rsidP="00F030FC">
      <w:pPr>
        <w:pStyle w:val="Default"/>
        <w:ind w:firstLine="708"/>
        <w:jc w:val="both"/>
        <w:rPr>
          <w:rFonts w:ascii="Times New Roman" w:hAnsi="Times New Roman" w:cs="Times New Roman"/>
          <w:color w:val="auto"/>
          <w:sz w:val="28"/>
          <w:szCs w:val="28"/>
        </w:rPr>
      </w:pPr>
    </w:p>
    <w:p w:rsidR="00E33D31" w:rsidRPr="00F42157" w:rsidRDefault="00E33D31" w:rsidP="00F030FC">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2.3 Последовательная схема ТЭА с КЭУ</w:t>
      </w:r>
    </w:p>
    <w:p w:rsidR="00E33D31" w:rsidRPr="00F42157" w:rsidRDefault="00E33D31" w:rsidP="00F030FC">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2.3.1 Структурная схема ТЭА</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Основной принцип выполнения последовательной схемы ТЭА– отсутствие механической связи теплового двигателя с ведущимиколесами автомобиля.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тяговом электроприводе автомобиля с КЭУ, выполненном попоследовательной  схеме,  механическая  энергия,  получаемая  отДВС,  преобразуется  в  электрическую,  а  потом  снова  вмеханическую.  Цепь  привода  содержит  два  источника  энергии– тепловой  и  электрический.  Тепловой  двигатель  приводит  вовращение электрический генератор и обеспечивает отдельное илисовместное со вторым электрическим источником питание тягового</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электродвигателя.  Система  Д-Г  является  однонаправленнымисточником  энергии.  Тяговый  электродвигатель  в  тормозномрежиме  выполняет  роль  генератора  и  обеспечивает  возвратэнергии второму источнику.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Электрический генератор Г присоединен к тяговому электродвигателю через два электронных преобразователя П1 и П2. Второйисточник  энергии– двунаправленный  и  связан  с  осевой  цепьюпривода с помощью преобразователя П3.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Структурная  схема  ТЭА,  выполненная  по  последовательнойсхеме, представлена на рис3.2.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Основные преимущества систем электропривода автомобилей, выполненных по последовательной схеме: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1) двигатель  механически  изолирован  от  ведомых  колес  иуправляем  в  любой  точке  своих  характеристик,  в  том  числе  впределах области максимальной эффективности;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2) возможность использования быстродействующего двигателя;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3) упрощение кинематической схемы трансмиссии; </w:t>
      </w:r>
    </w:p>
    <w:p w:rsidR="00E33D31" w:rsidRPr="00F42157" w:rsidRDefault="00E33D31" w:rsidP="00F030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4) простота стратегии и реализации законов управления.</w:t>
      </w:r>
    </w:p>
    <w:p w:rsidR="00E33D31" w:rsidRPr="00F42157" w:rsidRDefault="00E33D31" w:rsidP="004A59B1">
      <w:pPr>
        <w:pStyle w:val="Default"/>
        <w:jc w:val="both"/>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21" o:spid="_x0000_i1040" type="#_x0000_t75" style="width:492.75pt;height:429pt;visibility:visible">
            <v:imagedata r:id="rId31" o:title="" cropleft="2107f"/>
          </v:shape>
        </w:pict>
      </w:r>
    </w:p>
    <w:p w:rsidR="00E33D31" w:rsidRPr="00F42157" w:rsidRDefault="00E33D31" w:rsidP="004A59B1">
      <w:pPr>
        <w:pStyle w:val="Default"/>
        <w:jc w:val="center"/>
        <w:rPr>
          <w:rFonts w:ascii="Times New Roman" w:hAnsi="Times New Roman" w:cs="Times New Roman"/>
          <w:color w:val="auto"/>
          <w:sz w:val="28"/>
          <w:szCs w:val="28"/>
        </w:rPr>
      </w:pPr>
    </w:p>
    <w:p w:rsidR="00E33D31" w:rsidRPr="00F42157" w:rsidRDefault="00E33D31" w:rsidP="004A59B1">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3.3- Структурная схема ТЭА с КЭУ(последовательная схема)</w:t>
      </w:r>
    </w:p>
    <w:p w:rsidR="00E33D31" w:rsidRPr="00F42157" w:rsidRDefault="00E33D31" w:rsidP="004A59B1">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К  недостаткам  последовательной  схемы  следует  отнестидвойное  преобразование  энергии  в  осевой  цепи  привода  иобусловленные этим повышенные потери в трансмиссии, а такжезначительные массогабаритные  показатели электрооборудования. </w:t>
      </w:r>
    </w:p>
    <w:p w:rsidR="00E33D31" w:rsidRPr="00F42157" w:rsidRDefault="00E33D31" w:rsidP="004A59B1">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Концепция  последовательной  схемы  ТЭА  с  КЭУ  быларазработана  на  основе  концепции  ТЭП  электромобиля  с  цельюустранения присущих ему недостатков(см. гл. 2) за счет введения всостав  трансмиссии  генератора  для  зарядки  аккумуляторныхбатарей.  Дальнейшее  развитие  привода  привело  к  образованиюсхемы ТЭП в форме комбинированного привода, представленногона  рис3.3, на  базе  которой  выполнены  более  совершенныесовременные  структуры  ТЭА(по  последовательной  схеме  и  еёмодификациям в форме легкого и комплексного гибридов).</w:t>
      </w:r>
    </w:p>
    <w:p w:rsidR="00E33D31" w:rsidRPr="00F42157" w:rsidRDefault="00E33D31" w:rsidP="004A59B1">
      <w:pPr>
        <w:pStyle w:val="Default"/>
        <w:jc w:val="both"/>
        <w:rPr>
          <w:rFonts w:ascii="Times New Roman" w:hAnsi="Times New Roman" w:cs="Times New Roman"/>
          <w:color w:val="auto"/>
          <w:sz w:val="28"/>
          <w:szCs w:val="28"/>
        </w:rPr>
      </w:pPr>
    </w:p>
    <w:p w:rsidR="00E33D31" w:rsidRPr="00F42157" w:rsidRDefault="00E33D31" w:rsidP="00A4686F">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2.4 Режимы работы автомобиля с последовательной схемойТЭП с КЭУ</w:t>
      </w:r>
    </w:p>
    <w:p w:rsidR="00E33D31" w:rsidRPr="00F42157" w:rsidRDefault="00E33D31" w:rsidP="00A4686F">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ТЭА  с  КЭУ,  выполненной  по  последовательной  схеме, возможны следующие режимы работы(рис. 3.4): </w:t>
      </w:r>
    </w:p>
    <w:p w:rsidR="00E33D31" w:rsidRPr="00F42157" w:rsidRDefault="00E33D31" w:rsidP="00A4686F">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1.  Гибридный  способ–  энергия  от  двигатель/генераторапосупает в тяговый двигатель(рис. 3.4,а). </w:t>
      </w:r>
    </w:p>
    <w:p w:rsidR="00E33D31" w:rsidRPr="00F42157" w:rsidRDefault="00E33D31" w:rsidP="00A4686F">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2. Машинный  способ– сила  тяги  транспортного  средстваобеспечивается  двигатель/генератором  через  систему  Г-Д;</w:t>
      </w:r>
    </w:p>
    <w:p w:rsidR="00E33D31" w:rsidRPr="00F42157" w:rsidRDefault="00E33D31" w:rsidP="00A4686F">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22" o:spid="_x0000_i1041" type="#_x0000_t75" style="width:459pt;height:456pt;visibility:visible">
            <v:imagedata r:id="rId32" o:title="" cropleft="1340f" cropright="1631f"/>
          </v:shape>
        </w:pict>
      </w:r>
    </w:p>
    <w:p w:rsidR="00E33D31" w:rsidRPr="00F42157" w:rsidRDefault="00E33D31" w:rsidP="00A4686F">
      <w:pPr>
        <w:pStyle w:val="Default"/>
        <w:jc w:val="center"/>
        <w:rPr>
          <w:rFonts w:ascii="Times New Roman" w:hAnsi="Times New Roman" w:cs="Times New Roman"/>
          <w:noProof/>
          <w:color w:val="auto"/>
          <w:sz w:val="28"/>
          <w:szCs w:val="28"/>
        </w:rPr>
      </w:pPr>
    </w:p>
    <w:p w:rsidR="00E33D31" w:rsidRPr="00F42157" w:rsidRDefault="00E33D31" w:rsidP="00A4686F">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Батарея  не  поставляет энергию. Электрические машины передаютэнергию от двигателя до ведущих колес(рис. 3.4,б). </w:t>
      </w:r>
    </w:p>
    <w:p w:rsidR="00E33D31" w:rsidRPr="00F42157" w:rsidRDefault="00E33D31" w:rsidP="00A4686F">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3. Способ машинной тяги и заряд батареи: двигатель/генератортпоставляет энергию для заряда батареи и движения транспортногосредства(рис. 3.4,в). </w:t>
      </w:r>
    </w:p>
    <w:p w:rsidR="00E33D31" w:rsidRPr="00F42157" w:rsidRDefault="00E33D31" w:rsidP="00A4686F">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4.  Генераторный  способ  торможения:  двигатель/генераторвыключен,  тяговый  двигатель  работает  генератором.  Произведенная энергия используется для заряда батарей(рис. 3.4,г). </w:t>
      </w:r>
    </w:p>
    <w:p w:rsidR="00E33D31" w:rsidRPr="00F42157" w:rsidRDefault="00E33D31" w:rsidP="00A4686F">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5. Электрический способ– двигатель выключен, и траспортноесредство движется только от АБ, поставляющей энергию ЭД.</w:t>
      </w:r>
    </w:p>
    <w:p w:rsidR="00E33D31" w:rsidRPr="00F42157" w:rsidRDefault="00E33D31" w:rsidP="00A4686F">
      <w:pPr>
        <w:pStyle w:val="Default"/>
        <w:jc w:val="both"/>
        <w:rPr>
          <w:rFonts w:ascii="Times New Roman" w:hAnsi="Times New Roman" w:cs="Times New Roman"/>
          <w:color w:val="auto"/>
          <w:sz w:val="28"/>
          <w:szCs w:val="28"/>
        </w:rPr>
      </w:pPr>
    </w:p>
    <w:p w:rsidR="00E33D31" w:rsidRPr="00F42157" w:rsidRDefault="00E33D31" w:rsidP="00A4686F">
      <w:pPr>
        <w:pStyle w:val="Default"/>
        <w:jc w:val="both"/>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23" o:spid="_x0000_i1042" type="#_x0000_t75" style="width:507.75pt;height:456pt;visibility:visible">
            <v:imagedata r:id="rId33" o:title="" cropbottom="8729f"/>
          </v:shape>
        </w:pict>
      </w:r>
    </w:p>
    <w:p w:rsidR="00E33D31" w:rsidRPr="00F42157" w:rsidRDefault="00E33D31" w:rsidP="00545C94">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3.4 - Режимы работы автомобиля с последовательной схемой</w:t>
      </w:r>
    </w:p>
    <w:p w:rsidR="00E33D31" w:rsidRPr="00F42157" w:rsidRDefault="00E33D31" w:rsidP="00545C94">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ТЭП с КЭУ: а– разгон, подъем в гору; б– движение от ДВС; в– дви-</w:t>
      </w:r>
    </w:p>
    <w:p w:rsidR="00E33D31" w:rsidRPr="00F42157" w:rsidRDefault="00E33D31" w:rsidP="00545C94">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жение и заряд АБ; г– генераторное торможение</w:t>
      </w:r>
    </w:p>
    <w:p w:rsidR="00E33D31" w:rsidRPr="00F42157" w:rsidRDefault="00E33D31" w:rsidP="00545C94">
      <w:pPr>
        <w:pStyle w:val="Default"/>
        <w:jc w:val="center"/>
        <w:rPr>
          <w:rFonts w:ascii="Times New Roman" w:hAnsi="Times New Roman" w:cs="Times New Roman"/>
          <w:color w:val="auto"/>
          <w:sz w:val="28"/>
          <w:szCs w:val="28"/>
        </w:rPr>
      </w:pPr>
    </w:p>
    <w:p w:rsidR="00E33D31" w:rsidRPr="00F42157" w:rsidRDefault="00E33D31" w:rsidP="00545C94">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6. Способ  заряда  батареи– тяговый  двигатель  не  получаетэнергии, а мотор/генератор заряжает батарею. </w:t>
      </w:r>
    </w:p>
    <w:p w:rsidR="00E33D31" w:rsidRPr="00F42157" w:rsidRDefault="00E33D31" w:rsidP="00545C94">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7. Способ гибридного заряда батареи– и двигатель-генератор, и  тяговый  двигатель,  работающий  как  генератор,  заряжаютбатарею. </w: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Каждому режиму соответствуют силовые потоки, направлениякоторых показаны стрелками на рис. 3.4.</w:t>
      </w:r>
    </w:p>
    <w:p w:rsidR="00E33D31" w:rsidRPr="00F42157" w:rsidRDefault="00E33D31" w:rsidP="00545C94">
      <w:pPr>
        <w:pStyle w:val="Default"/>
        <w:ind w:firstLine="708"/>
        <w:jc w:val="both"/>
        <w:rPr>
          <w:rFonts w:ascii="Times New Roman" w:hAnsi="Times New Roman" w:cs="Times New Roman"/>
          <w:color w:val="auto"/>
          <w:sz w:val="28"/>
          <w:szCs w:val="28"/>
        </w:rPr>
      </w:pPr>
    </w:p>
    <w:p w:rsidR="00E33D31" w:rsidRPr="00F42157" w:rsidRDefault="00E33D31" w:rsidP="00545C94">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2.5 Параллельная схема ТЭА с КЭУ</w:t>
      </w:r>
    </w:p>
    <w:p w:rsidR="00E33D31" w:rsidRPr="00F42157" w:rsidRDefault="00E33D31" w:rsidP="00545C94">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2.5.1 Структурная схема ТЭА</w: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Принципиальной  особенностью  построения  параллельнойсхемы ТЭА с КЭУ является наличие двух самостоятельных цепей, по  одной  из  которых  ДВС  передает  свое  усилие  механическимпутем колесам автомобиля, как в обычном транспортном средстве. Вторая параллельная цепь выполнена на основе электрическогопривода,  и  электродвигатель  может  помогать  ДВС  через  соеди-нение с первой цепью. </w: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отличие  от  последовательной  схемы  ТЭА  с  КЭУпараллельная  схема  позволяет  одновременно  приводить  вдвижение автомобиль при использовании энергии двух источников. </w: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Основные преимущества параллельной схемы– нет необходимости в генераторе, меньшая мощность электродвигателя и отсутствиемногократного  преобразования  мощности  от  ДВС  к  ведущимколесам. Это повышает эффективность привода в целом. Однакоиз-за  механического  соединения  ДВС  с  колесами  общееуправление  приводом  становится  сложнее,  чем  припоследовательной схеме. </w: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Структурная схема ТЭА с КЭУ представлена на рис3.10.</w:t>
      </w:r>
    </w:p>
    <w:p w:rsidR="00E33D31" w:rsidRPr="00F42157" w:rsidRDefault="00E33D31" w:rsidP="00545C94">
      <w:pPr>
        <w:pStyle w:val="Default"/>
        <w:jc w:val="both"/>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24" o:spid="_x0000_i1043" type="#_x0000_t75" style="width:504.75pt;height:231.75pt;visibility:visible">
            <v:imagedata r:id="rId34" o:title=""/>
          </v:shape>
        </w:pic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Рис. 3.10. Структурная схема ТЭА с КЭУ(параллельная схема ТЭП)</w:t>
      </w:r>
    </w:p>
    <w:p w:rsidR="00E33D31" w:rsidRPr="00F42157" w:rsidRDefault="00E33D31" w:rsidP="00545C94">
      <w:pPr>
        <w:pStyle w:val="Default"/>
        <w:ind w:firstLine="708"/>
        <w:jc w:val="both"/>
        <w:rPr>
          <w:rFonts w:ascii="Times New Roman" w:hAnsi="Times New Roman" w:cs="Times New Roman"/>
          <w:color w:val="auto"/>
          <w:sz w:val="28"/>
          <w:szCs w:val="28"/>
        </w:rPr>
      </w:pPr>
    </w:p>
    <w:p w:rsidR="00E33D31" w:rsidRPr="00F42157" w:rsidRDefault="00E33D31" w:rsidP="00545C94">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2.5.2 Варианты выполнения параллельных схем ТЭА с КЭУ</w:t>
      </w:r>
    </w:p>
    <w:p w:rsidR="00E33D31" w:rsidRPr="00F42157" w:rsidRDefault="00E33D31" w:rsidP="00545C9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Возможно несколько конфигураций выполнения параллельнойсхемы ТЭА с КЭУ. При этом методика выполнения одной из нихможет  быть  неприемлемой  для  другой.  В  каждом  конкретномслучае  схема  тягового  привода  автомобиля  должна соответствовать его назначению и условиям эксплуатации.</w:t>
      </w:r>
    </w:p>
    <w:p w:rsidR="00E33D31" w:rsidRPr="00F42157" w:rsidRDefault="00E33D31" w:rsidP="006E320E">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br w:type="page"/>
        <w:t>Лекция 2</w:t>
      </w:r>
    </w:p>
    <w:p w:rsidR="00E33D31" w:rsidRPr="00F42157" w:rsidRDefault="00E33D31" w:rsidP="006E320E">
      <w:pPr>
        <w:pStyle w:val="Default"/>
        <w:jc w:val="center"/>
        <w:rPr>
          <w:rFonts w:ascii="Times New Roman" w:hAnsi="Times New Roman" w:cs="Times New Roman"/>
          <w:color w:val="auto"/>
          <w:sz w:val="28"/>
          <w:szCs w:val="28"/>
        </w:rPr>
      </w:pPr>
    </w:p>
    <w:p w:rsidR="00E33D31" w:rsidRPr="00F42157" w:rsidRDefault="00E33D31" w:rsidP="006E320E">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2. Основные гибридные системы приводов и их характеристики</w:t>
      </w:r>
    </w:p>
    <w:p w:rsidR="00E33D31" w:rsidRPr="00F42157" w:rsidRDefault="00E33D31" w:rsidP="006E320E">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2.1 Классификация гибридных систем</w:t>
      </w:r>
    </w:p>
    <w:p w:rsidR="00E33D31" w:rsidRPr="00F42157" w:rsidRDefault="00E33D31" w:rsidP="006E320E">
      <w:pPr>
        <w:pStyle w:val="Default"/>
        <w:jc w:val="center"/>
        <w:rPr>
          <w:rFonts w:ascii="Times New Roman" w:hAnsi="Times New Roman" w:cs="Times New Roman"/>
          <w:color w:val="auto"/>
          <w:sz w:val="28"/>
          <w:szCs w:val="28"/>
        </w:rPr>
      </w:pPr>
    </w:p>
    <w:p w:rsidR="00E33D31" w:rsidRPr="00F42157" w:rsidRDefault="00E33D31" w:rsidP="007D3A43">
      <w:pPr>
        <w:shd w:val="clear" w:color="auto" w:fill="FFFFFF"/>
        <w:spacing w:after="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Гибридный автомобиль</w:t>
      </w:r>
      <w:r w:rsidRPr="00F42157">
        <w:rPr>
          <w:rFonts w:ascii="Times New Roman" w:hAnsi="Times New Roman" w:cs="Times New Roman"/>
          <w:sz w:val="28"/>
          <w:szCs w:val="28"/>
          <w:lang w:eastAsia="ru-RU"/>
        </w:rPr>
        <w:t> (HV) — это автомобиль, как минимум, с двумя различными преобразователями энергии и двумя различными системами накопления энергии (в автомобиле) для привода автомобиля.</w:t>
      </w:r>
    </w:p>
    <w:p w:rsidR="00E33D31" w:rsidRPr="00F42157" w:rsidRDefault="00E33D31" w:rsidP="007D3A43">
      <w:pPr>
        <w:shd w:val="clear" w:color="auto" w:fill="FFFFFF"/>
        <w:spacing w:after="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С одной стороны, гибриды различаются по их конструкции (параллельный, последовательный, комбинированный или разветвленный гибрид) и, с другой стороны, по степени электрификации (микро, мягкий, полный гибрид).</w:t>
      </w:r>
    </w:p>
    <w:p w:rsidR="00E33D31" w:rsidRPr="00F42157" w:rsidRDefault="00E33D31" w:rsidP="007D3A43">
      <w:pPr>
        <w:shd w:val="clear" w:color="auto" w:fill="FFFFFF"/>
        <w:spacing w:after="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Если автомобиль получает энергию не только от топлива, а и от электросети, то тогда его называют подключаемый гибрид (Plug-ln-Hybrid).</w:t>
      </w:r>
    </w:p>
    <w:p w:rsidR="00E33D31" w:rsidRPr="00F42157" w:rsidRDefault="00E33D31" w:rsidP="007D3A43">
      <w:pPr>
        <w:shd w:val="clear" w:color="auto" w:fill="FFFFFF"/>
        <w:spacing w:after="0" w:line="240" w:lineRule="auto"/>
        <w:ind w:firstLine="708"/>
        <w:jc w:val="both"/>
        <w:rPr>
          <w:rFonts w:ascii="Times New Roman" w:hAnsi="Times New Roman" w:cs="Times New Roman"/>
          <w:sz w:val="28"/>
          <w:szCs w:val="28"/>
          <w:lang w:eastAsia="ru-RU"/>
        </w:rPr>
      </w:pPr>
    </w:p>
    <w:p w:rsidR="00E33D31" w:rsidRPr="00F42157" w:rsidRDefault="00E33D31" w:rsidP="007D3A43">
      <w:pPr>
        <w:pStyle w:val="Heading2"/>
        <w:jc w:val="both"/>
        <w:rPr>
          <w:rFonts w:ascii="Times New Roman" w:hAnsi="Times New Roman" w:cs="Times New Roman"/>
          <w:color w:val="auto"/>
        </w:rPr>
      </w:pPr>
      <w:r w:rsidRPr="00F42157">
        <w:rPr>
          <w:rFonts w:ascii="Times New Roman" w:hAnsi="Times New Roman" w:cs="Times New Roman"/>
          <w:color w:val="auto"/>
        </w:rPr>
        <w:t>Классификация по конструкции</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Параллельный гибрид</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hyperlink r:id="rId35" w:history="1">
        <w:r w:rsidRPr="00460188">
          <w:rPr>
            <w:rFonts w:ascii="Times New Roman" w:hAnsi="Times New Roman" w:cs="Times New Roman"/>
            <w:noProof/>
            <w:color w:val="auto"/>
            <w:sz w:val="28"/>
            <w:szCs w:val="28"/>
          </w:rPr>
          <w:pict>
            <v:shape id="Рисунок 25" o:spid="_x0000_i1044" type="#_x0000_t75" alt="Параллельный гибрид" href="http://ustroistvo-avtomobilya.ru/wp-content/uploads/2013/11/Parallel-ny-j-gibrid" style="width:201pt;height:237.75pt;visibility:visible" o:button="t">
              <v:fill o:detectmouseclick="t"/>
              <v:imagedata r:id="rId36" o:title=""/>
            </v:shape>
          </w:pict>
        </w:r>
      </w:hyperlink>
    </w:p>
    <w:p w:rsidR="00E33D31" w:rsidRPr="00F42157" w:rsidRDefault="00E33D31" w:rsidP="007D3A43">
      <w:pPr>
        <w:pStyle w:val="NormalWeb"/>
        <w:shd w:val="clear" w:color="auto" w:fill="F5FAFF"/>
        <w:spacing w:before="120" w:beforeAutospacing="0" w:after="120"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Параллельный гибрид</w:t>
      </w:r>
    </w:p>
    <w:p w:rsidR="00E33D31" w:rsidRPr="00F42157" w:rsidRDefault="00E33D31" w:rsidP="007D3A43">
      <w:pPr>
        <w:numPr>
          <w:ilvl w:val="0"/>
          <w:numId w:val="3"/>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Топливный бак (Т)</w:t>
      </w:r>
    </w:p>
    <w:p w:rsidR="00E33D31" w:rsidRPr="00F42157" w:rsidRDefault="00E33D31" w:rsidP="007D3A43">
      <w:pPr>
        <w:numPr>
          <w:ilvl w:val="0"/>
          <w:numId w:val="3"/>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Аккумуляторная батарея (В)</w:t>
      </w:r>
    </w:p>
    <w:p w:rsidR="00E33D31" w:rsidRPr="00F42157" w:rsidRDefault="00E33D31" w:rsidP="007D3A43">
      <w:pPr>
        <w:numPr>
          <w:ilvl w:val="0"/>
          <w:numId w:val="3"/>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Электродвигатель (Е)</w:t>
      </w:r>
    </w:p>
    <w:p w:rsidR="00E33D31" w:rsidRPr="00F42157" w:rsidRDefault="00E33D31" w:rsidP="007D3A43">
      <w:pPr>
        <w:numPr>
          <w:ilvl w:val="0"/>
          <w:numId w:val="3"/>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ДВС (V)</w:t>
      </w:r>
    </w:p>
    <w:p w:rsidR="00E33D31" w:rsidRPr="00F42157" w:rsidRDefault="00E33D31" w:rsidP="007D3A43">
      <w:pPr>
        <w:numPr>
          <w:ilvl w:val="0"/>
          <w:numId w:val="3"/>
        </w:numPr>
        <w:shd w:val="clear" w:color="auto" w:fill="F5FAFF"/>
        <w:spacing w:before="100" w:beforeAutospacing="1" w:after="100" w:afterAutospacing="1" w:line="240" w:lineRule="auto"/>
        <w:jc w:val="both"/>
        <w:rPr>
          <w:rFonts w:ascii="Times New Roman" w:hAnsi="Times New Roman" w:cs="Times New Roman"/>
          <w:sz w:val="28"/>
          <w:szCs w:val="28"/>
        </w:rPr>
      </w:pPr>
      <w:hyperlink r:id="rId37" w:tgtFrame="_blank" w:history="1">
        <w:r w:rsidRPr="00F42157">
          <w:rPr>
            <w:rStyle w:val="Hyperlink"/>
            <w:rFonts w:ascii="Times New Roman" w:hAnsi="Times New Roman" w:cs="Times New Roman"/>
            <w:color w:val="auto"/>
            <w:sz w:val="28"/>
            <w:szCs w:val="28"/>
          </w:rPr>
          <w:t>Коробка передач</w:t>
        </w:r>
      </w:hyperlink>
      <w:r w:rsidRPr="00F42157">
        <w:rPr>
          <w:rStyle w:val="apple-converted-space"/>
          <w:rFonts w:ascii="Times New Roman" w:hAnsi="Times New Roman" w:cs="Times New Roman"/>
          <w:sz w:val="28"/>
          <w:szCs w:val="28"/>
        </w:rPr>
        <w:t> </w:t>
      </w:r>
      <w:r w:rsidRPr="00F42157">
        <w:rPr>
          <w:rFonts w:ascii="Times New Roman" w:hAnsi="Times New Roman" w:cs="Times New Roman"/>
          <w:sz w:val="28"/>
          <w:szCs w:val="28"/>
        </w:rPr>
        <w:t>(G)</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параллельных гибридах ДВС и электродвигатель вместе воздействуют на трансмиссию. Оба двигателя могут быть меньшими по размеру, чем в том случае, если бы они устанавливались в автомобиль и работали по отдельности. Поскольку электродвигатель одновременно используется как генератор, то выработка энергии по время движения электродвигателем невозможна.</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Последовательный гибрид</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hyperlink r:id="rId38" w:history="1">
        <w:r w:rsidRPr="00460188">
          <w:rPr>
            <w:rFonts w:ascii="Times New Roman" w:hAnsi="Times New Roman" w:cs="Times New Roman"/>
            <w:noProof/>
            <w:color w:val="auto"/>
            <w:sz w:val="28"/>
            <w:szCs w:val="28"/>
          </w:rPr>
          <w:pict>
            <v:shape id="Рисунок 26" o:spid="_x0000_i1045" type="#_x0000_t75" alt="Последовательный гибрид" href="http://ustroistvo-avtomobilya.ru/wp-content/uploads/2013/11/Posledovatel-ny-j-gibrid" style="width:171.75pt;height:231.75pt;visibility:visible" o:button="t">
              <v:fill o:detectmouseclick="t"/>
              <v:imagedata r:id="rId39" o:title=""/>
            </v:shape>
          </w:pict>
        </w:r>
      </w:hyperlink>
    </w:p>
    <w:p w:rsidR="00E33D31" w:rsidRPr="00F42157" w:rsidRDefault="00E33D31" w:rsidP="007D3A43">
      <w:pPr>
        <w:pStyle w:val="NormalWeb"/>
        <w:shd w:val="clear" w:color="auto" w:fill="F5FAFF"/>
        <w:spacing w:before="120" w:beforeAutospacing="0" w:after="120"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Последовательный гибрид</w:t>
      </w:r>
    </w:p>
    <w:p w:rsidR="00E33D31" w:rsidRPr="00F42157" w:rsidRDefault="00E33D31" w:rsidP="007D3A43">
      <w:pPr>
        <w:numPr>
          <w:ilvl w:val="0"/>
          <w:numId w:val="4"/>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Топливный бак (Т)</w:t>
      </w:r>
    </w:p>
    <w:p w:rsidR="00E33D31" w:rsidRPr="00F42157" w:rsidRDefault="00E33D31" w:rsidP="007D3A43">
      <w:pPr>
        <w:numPr>
          <w:ilvl w:val="0"/>
          <w:numId w:val="4"/>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Аккумуляторная батарея (В)</w:t>
      </w:r>
    </w:p>
    <w:p w:rsidR="00E33D31" w:rsidRPr="00F42157" w:rsidRDefault="00E33D31" w:rsidP="007D3A43">
      <w:pPr>
        <w:numPr>
          <w:ilvl w:val="0"/>
          <w:numId w:val="4"/>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Электродвигатель (Е)</w:t>
      </w:r>
    </w:p>
    <w:p w:rsidR="00E33D31" w:rsidRPr="00F42157" w:rsidRDefault="00E33D31" w:rsidP="007D3A43">
      <w:pPr>
        <w:numPr>
          <w:ilvl w:val="0"/>
          <w:numId w:val="4"/>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ДВС (V)</w:t>
      </w:r>
    </w:p>
    <w:p w:rsidR="00E33D31" w:rsidRPr="00F42157" w:rsidRDefault="00E33D31" w:rsidP="007D3A43">
      <w:pPr>
        <w:numPr>
          <w:ilvl w:val="0"/>
          <w:numId w:val="4"/>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Генератор (Gen)</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последовательных гибридах на трансмиссию воздействует только электродвигатель. ДВС приводит в действие электрический генератор, который вращает электродвигатель и заряжает аккумуляторную батарею. Последовательный гибрид работает местами на чистом электричестве при заряженной аккумуляторной батарее и, таким образом, очень близок к электромобилю.</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Поэтому он также называется электромобилем с увеличенным запасом хода (Range-Extender).</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Комбинированный или разветвленный гибрид</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hyperlink r:id="rId40" w:history="1">
        <w:r w:rsidRPr="00460188">
          <w:rPr>
            <w:rFonts w:ascii="Times New Roman" w:hAnsi="Times New Roman" w:cs="Times New Roman"/>
            <w:noProof/>
            <w:color w:val="auto"/>
            <w:sz w:val="28"/>
            <w:szCs w:val="28"/>
          </w:rPr>
          <w:pict>
            <v:shape id="Рисунок 27" o:spid="_x0000_i1046" type="#_x0000_t75" alt="Комбинированный или разветвленный гибрид" href="http://ustroistvo-avtomobilya.ru/wp-content/uploads/2013/11/Kombinirovanny-j-ili-razvetvlenny-j-gibrid" style="width:181.5pt;height:222.75pt;visibility:visible" o:button="t">
              <v:fill o:detectmouseclick="t"/>
              <v:imagedata r:id="rId41" o:title=""/>
            </v:shape>
          </w:pict>
        </w:r>
      </w:hyperlink>
    </w:p>
    <w:p w:rsidR="00E33D31" w:rsidRPr="00F42157" w:rsidRDefault="00E33D31" w:rsidP="007D3A43">
      <w:pPr>
        <w:pStyle w:val="NormalWeb"/>
        <w:shd w:val="clear" w:color="auto" w:fill="F5FAFF"/>
        <w:spacing w:before="120" w:beforeAutospacing="0" w:after="120"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Комбинированный или разветвленный гибрид</w:t>
      </w:r>
    </w:p>
    <w:p w:rsidR="00E33D31" w:rsidRPr="00F42157" w:rsidRDefault="00E33D31" w:rsidP="007D3A43">
      <w:pPr>
        <w:numPr>
          <w:ilvl w:val="0"/>
          <w:numId w:val="5"/>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Топливный бак (Т)</w:t>
      </w:r>
    </w:p>
    <w:p w:rsidR="00E33D31" w:rsidRPr="00F42157" w:rsidRDefault="00E33D31" w:rsidP="007D3A43">
      <w:pPr>
        <w:numPr>
          <w:ilvl w:val="0"/>
          <w:numId w:val="5"/>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Аккумуляторная батарея (В)</w:t>
      </w:r>
    </w:p>
    <w:p w:rsidR="00E33D31" w:rsidRPr="00F42157" w:rsidRDefault="00E33D31" w:rsidP="007D3A43">
      <w:pPr>
        <w:numPr>
          <w:ilvl w:val="0"/>
          <w:numId w:val="5"/>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Электродвигатель (Е)</w:t>
      </w:r>
    </w:p>
    <w:p w:rsidR="00E33D31" w:rsidRPr="00F42157" w:rsidRDefault="00E33D31" w:rsidP="007D3A43">
      <w:pPr>
        <w:numPr>
          <w:ilvl w:val="0"/>
          <w:numId w:val="5"/>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ДВС (V)</w:t>
      </w:r>
    </w:p>
    <w:p w:rsidR="00E33D31" w:rsidRPr="00F42157" w:rsidRDefault="00E33D31" w:rsidP="007D3A43">
      <w:pPr>
        <w:numPr>
          <w:ilvl w:val="0"/>
          <w:numId w:val="5"/>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Генератор (Gen)</w:t>
      </w:r>
    </w:p>
    <w:p w:rsidR="00E33D31" w:rsidRPr="00F42157" w:rsidRDefault="00E33D31" w:rsidP="007D3A43">
      <w:pPr>
        <w:numPr>
          <w:ilvl w:val="0"/>
          <w:numId w:val="5"/>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Инвертор (L)</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Комбинированный гибрид объединяет под капотом параллельный и последовательный гибрид. ДВС посредством генератора и аккумуляторной батареи подготавливает энергию для электродвигателя или непосредственно соединен с приводом. Переключение и соединение между двумя состояниями выполняется автоматически.</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Подключаемый гибрид</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hyperlink r:id="rId42" w:history="1">
        <w:r w:rsidRPr="00460188">
          <w:rPr>
            <w:rFonts w:ascii="Times New Roman" w:hAnsi="Times New Roman" w:cs="Times New Roman"/>
            <w:noProof/>
            <w:color w:val="auto"/>
            <w:sz w:val="28"/>
            <w:szCs w:val="28"/>
          </w:rPr>
          <w:pict>
            <v:shape id="Рисунок 28" o:spid="_x0000_i1047" type="#_x0000_t75" alt="Подключаемый гибрид" href="http://ustroistvo-avtomobilya.ru/wp-content/uploads/2013/11/Podklyuchaemy-j-gibrid" style="width:174.75pt;height:213.75pt;visibility:visible" o:button="t">
              <v:fill o:detectmouseclick="t"/>
              <v:imagedata r:id="rId43" o:title=""/>
            </v:shape>
          </w:pict>
        </w:r>
      </w:hyperlink>
    </w:p>
    <w:p w:rsidR="00E33D31" w:rsidRPr="00F42157" w:rsidRDefault="00E33D31" w:rsidP="007D3A43">
      <w:pPr>
        <w:pStyle w:val="NormalWeb"/>
        <w:shd w:val="clear" w:color="auto" w:fill="F5FAFF"/>
        <w:spacing w:before="120" w:beforeAutospacing="0" w:after="120"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Подключаемый гибрид</w:t>
      </w:r>
    </w:p>
    <w:p w:rsidR="00E33D31" w:rsidRPr="00F42157" w:rsidRDefault="00E33D31" w:rsidP="007D3A43">
      <w:pPr>
        <w:numPr>
          <w:ilvl w:val="0"/>
          <w:numId w:val="6"/>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Топливный бак (Т)</w:t>
      </w:r>
    </w:p>
    <w:p w:rsidR="00E33D31" w:rsidRPr="00F42157" w:rsidRDefault="00E33D31" w:rsidP="007D3A43">
      <w:pPr>
        <w:numPr>
          <w:ilvl w:val="0"/>
          <w:numId w:val="6"/>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Аккумуляторная батарея (В)</w:t>
      </w:r>
    </w:p>
    <w:p w:rsidR="00E33D31" w:rsidRPr="00F42157" w:rsidRDefault="00E33D31" w:rsidP="007D3A43">
      <w:pPr>
        <w:numPr>
          <w:ilvl w:val="0"/>
          <w:numId w:val="6"/>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Электродвигатель (Е)</w:t>
      </w:r>
    </w:p>
    <w:p w:rsidR="00E33D31" w:rsidRPr="00F42157" w:rsidRDefault="00E33D31" w:rsidP="007D3A43">
      <w:pPr>
        <w:numPr>
          <w:ilvl w:val="0"/>
          <w:numId w:val="6"/>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ДВС (V)</w:t>
      </w:r>
    </w:p>
    <w:p w:rsidR="00E33D31" w:rsidRPr="00F42157" w:rsidRDefault="00E33D31" w:rsidP="007D3A43">
      <w:pPr>
        <w:numPr>
          <w:ilvl w:val="0"/>
          <w:numId w:val="6"/>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Генератор (Gen)</w:t>
      </w:r>
    </w:p>
    <w:p w:rsidR="00E33D31" w:rsidRPr="00F42157" w:rsidRDefault="00E33D31" w:rsidP="007D3A43">
      <w:pPr>
        <w:numPr>
          <w:ilvl w:val="0"/>
          <w:numId w:val="6"/>
        </w:numPr>
        <w:shd w:val="clear" w:color="auto" w:fill="F5FA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Розетка (S)</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подключаемых гибридах аккумуляторная батарея заряжается не только от ДВС, а и от сети. Таким образом, подключаемый гибрид может проезжать длинные дистанции на чистом электричестве. Подключаемый гибрид представляет собой следующий этап развития электромобилей.</w:t>
      </w:r>
    </w:p>
    <w:p w:rsidR="00E33D31" w:rsidRPr="00F42157" w:rsidRDefault="00E33D31" w:rsidP="007D3A43">
      <w:pPr>
        <w:pStyle w:val="Heading2"/>
        <w:jc w:val="both"/>
        <w:rPr>
          <w:rFonts w:ascii="Times New Roman" w:hAnsi="Times New Roman" w:cs="Times New Roman"/>
          <w:color w:val="auto"/>
        </w:rPr>
      </w:pPr>
      <w:r w:rsidRPr="00F42157">
        <w:rPr>
          <w:rFonts w:ascii="Times New Roman" w:hAnsi="Times New Roman" w:cs="Times New Roman"/>
          <w:color w:val="auto"/>
        </w:rPr>
        <w:t>Классификация по степени электрификации</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Микрогибрид</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Несмотря на то, что так называемые микрогибриды с рекуперацией энергии торможения и автоматикой старт- стоп уже сегодня вносят значительный вклад в экономию топлива и снижение выброса вредных веществ в атмосферу, воздействия на привод они не оказывают. Поэтому в узком смысле слова они не являются гибридными автомобилями.</w:t>
      </w:r>
    </w:p>
    <w:p w:rsidR="00E33D31" w:rsidRPr="00F42157" w:rsidRDefault="00E33D31" w:rsidP="007D3A43">
      <w:pPr>
        <w:pStyle w:val="NormalWeb"/>
        <w:shd w:val="clear" w:color="auto" w:fill="F5FAFF"/>
        <w:spacing w:before="120" w:beforeAutospacing="0" w:after="120" w:afterAutospacing="0"/>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Пример микрогибридной системы</w:t>
      </w:r>
    </w:p>
    <w:p w:rsidR="00E33D31" w:rsidRPr="00F42157" w:rsidRDefault="00E33D31" w:rsidP="007D3A43">
      <w:pPr>
        <w:pStyle w:val="NormalWeb"/>
        <w:shd w:val="clear" w:color="auto" w:fill="F5FAFF"/>
        <w:spacing w:before="120" w:beforeAutospacing="0" w:after="120"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Система i-StARS от фирмы Valeo может остановить</w:t>
      </w:r>
      <w:r w:rsidRPr="00F42157">
        <w:rPr>
          <w:rStyle w:val="apple-converted-space"/>
          <w:rFonts w:ascii="Times New Roman" w:hAnsi="Times New Roman" w:cs="Times New Roman"/>
          <w:color w:val="auto"/>
          <w:sz w:val="28"/>
          <w:szCs w:val="28"/>
        </w:rPr>
        <w:t> </w:t>
      </w:r>
      <w:hyperlink r:id="rId44" w:tgtFrame="_blank" w:history="1">
        <w:r w:rsidRPr="00F42157">
          <w:rPr>
            <w:rStyle w:val="Hyperlink"/>
            <w:rFonts w:ascii="Times New Roman" w:hAnsi="Times New Roman" w:cs="Times New Roman"/>
            <w:color w:val="auto"/>
            <w:sz w:val="28"/>
            <w:szCs w:val="28"/>
          </w:rPr>
          <w:t>двигатель</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еще до полной остановки автомобиля, то есть как только скорость упадет ниже 8 км/ч (в случае автоматической коробки передач) и 20 км/ч (в случае механической коробки передач). Таким образом, оптимизируется расход топлива и упрощается вождение автомобиля. Регенеративная функция тормоза срабатывает, как только водитель снимает ногу с педали акселератора. Затем система отправляет электронный сигнал на стартер генератор, вследствие чего кинетическая энергия автомобиля преобразуется сразу же в электрическую энергию, заряд аккумуляторной батареи. Этим достигается значительное сокращение расхода топлива.</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Мягкий гибрид</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Мягкий гибрид не работает на чистом электричестве. Электродвигатель только поддерживает ДВС.</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Энергия для электродвигателя поступает, например, от использования энергии торможения.</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обычных автомобилях энергия движения — или кинетическая энергия — преобразуется при торможении в тепло на тормозных дисках. Тепло просто безвозвратно выбрасывается в окружающую среду. В гибридных автомобилях кинетическая энергия улавливается генератором и накапливается в высоковольтной аккумуляторной батарее.</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Пример для системы с мягким гибридным приводом: Honda IMA (встроенный ассист двигателя)</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Стартер-генератор расположен между двигателем и коробкой вместо маховика.</w:t>
      </w:r>
    </w:p>
    <w:p w:rsidR="00E33D31" w:rsidRPr="00F42157" w:rsidRDefault="00E33D31" w:rsidP="007D3A43">
      <w:pPr>
        <w:shd w:val="clear" w:color="auto" w:fill="F5FAFF"/>
        <w:spacing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Одним из преимуществ автомобилей с мягким гибридным приводом является тот факт, что ДВС, который реализует, по существу, свою мощность в зоне средних и высоких оборотов, комбинируется с преимуществами электродвигателя, который развивает свою силу на низких оборотах. Гибридная система, поэтому, может рассматриваться как усилитель мощности и эффективности.</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целом, можно сказать, что посредством «уменьшения» ДВС снижается расход бензина, а также выбросы в окружающую среду. Однако клиенты не готовы принять малую мощность. Автомобиль с гибридным приводом при помощи электродвигателя может компенсировать недостающую мощность, например, при разгоне или ускорении.</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hyperlink r:id="rId45" w:history="1">
        <w:r w:rsidRPr="00460188">
          <w:rPr>
            <w:rFonts w:ascii="Times New Roman" w:hAnsi="Times New Roman" w:cs="Times New Roman"/>
            <w:noProof/>
            <w:sz w:val="28"/>
            <w:szCs w:val="28"/>
            <w:lang w:eastAsia="ru-RU"/>
          </w:rPr>
          <w:pict>
            <v:shape id="Рисунок 29" o:spid="_x0000_i1048" type="#_x0000_t75" alt="Характеристика мощности и крутящего момента Honda-IMA" href="http://ustroistvo-avtomobilya.ru/wp-content/uploads/2013/11/Harakteristika-moshhnosti-i-krutyashhego-momenta-Honda-IMA" style="width:244.5pt;height:249pt;visibility:visible" o:button="t">
              <v:fill o:detectmouseclick="t"/>
              <v:imagedata r:id="rId46" o:title=""/>
            </v:shape>
          </w:pict>
        </w:r>
      </w:hyperlink>
    </w:p>
    <w:p w:rsidR="00E33D31" w:rsidRPr="00F42157" w:rsidRDefault="00E33D31" w:rsidP="007D3A43">
      <w:pPr>
        <w:shd w:val="clear" w:color="auto" w:fill="F5FAFF"/>
        <w:spacing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Рисунок. Характеристика мощности и крутящего момента Honda-IMA</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hyperlink r:id="rId47" w:history="1">
        <w:r w:rsidRPr="00460188">
          <w:rPr>
            <w:rFonts w:ascii="Times New Roman" w:hAnsi="Times New Roman" w:cs="Times New Roman"/>
            <w:noProof/>
            <w:sz w:val="28"/>
            <w:szCs w:val="28"/>
            <w:lang w:eastAsia="ru-RU"/>
          </w:rPr>
          <w:pict>
            <v:shape id="Рисунок 30" o:spid="_x0000_i1049" type="#_x0000_t75" alt="Обзор системы Mercedes S400 HYBRID" href="http://ustroistvo-avtomobilya.ru/wp-content/uploads/2013/11/Obzor-sistemy-Mercedes-S400-HYBRID" style="width:396.75pt;height:214.5pt;visibility:visible" o:button="t">
              <v:fill o:detectmouseclick="t"/>
              <v:imagedata r:id="rId48" o:title=""/>
            </v:shape>
          </w:pict>
        </w:r>
      </w:hyperlink>
    </w:p>
    <w:p w:rsidR="00E33D31" w:rsidRPr="00F42157" w:rsidRDefault="00E33D31" w:rsidP="007D3A43">
      <w:pPr>
        <w:shd w:val="clear" w:color="auto" w:fill="F5FAFF"/>
        <w:spacing w:after="120" w:line="240" w:lineRule="auto"/>
        <w:jc w:val="both"/>
        <w:rPr>
          <w:rFonts w:ascii="Times New Roman" w:hAnsi="Times New Roman" w:cs="Times New Roman"/>
          <w:sz w:val="28"/>
          <w:szCs w:val="28"/>
          <w:lang w:val="en-US" w:eastAsia="ru-RU"/>
        </w:rPr>
      </w:pPr>
      <w:r w:rsidRPr="00F42157">
        <w:rPr>
          <w:rFonts w:ascii="Times New Roman" w:hAnsi="Times New Roman" w:cs="Times New Roman"/>
          <w:sz w:val="28"/>
          <w:szCs w:val="28"/>
          <w:lang w:eastAsia="ru-RU"/>
        </w:rPr>
        <w:t>Рисунок</w:t>
      </w:r>
      <w:r w:rsidRPr="00F42157">
        <w:rPr>
          <w:rFonts w:ascii="Times New Roman" w:hAnsi="Times New Roman" w:cs="Times New Roman"/>
          <w:sz w:val="28"/>
          <w:szCs w:val="28"/>
          <w:lang w:val="en-US" w:eastAsia="ru-RU"/>
        </w:rPr>
        <w:t xml:space="preserve">. </w:t>
      </w:r>
      <w:r w:rsidRPr="00F42157">
        <w:rPr>
          <w:rFonts w:ascii="Times New Roman" w:hAnsi="Times New Roman" w:cs="Times New Roman"/>
          <w:sz w:val="28"/>
          <w:szCs w:val="28"/>
          <w:lang w:eastAsia="ru-RU"/>
        </w:rPr>
        <w:t>Обзорсистемы</w:t>
      </w:r>
      <w:r w:rsidRPr="00F42157">
        <w:rPr>
          <w:rFonts w:ascii="Times New Roman" w:hAnsi="Times New Roman" w:cs="Times New Roman"/>
          <w:sz w:val="28"/>
          <w:szCs w:val="28"/>
          <w:lang w:val="en-US" w:eastAsia="ru-RU"/>
        </w:rPr>
        <w:t xml:space="preserve"> Mercedes S400 HYBRID</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12-В-генератор</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ДВС</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Электродвигатель</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7-ступенчатая автоматическая коробка передач</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Модуль силовой электроники</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Модуль высоковольтной аккумуляторной батареи</w:t>
      </w:r>
    </w:p>
    <w:p w:rsidR="00E33D31" w:rsidRPr="00F42157" w:rsidRDefault="00E33D31" w:rsidP="007D3A43">
      <w:pPr>
        <w:numPr>
          <w:ilvl w:val="0"/>
          <w:numId w:val="7"/>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Модуль DC/DC-преобразователя</w:t>
      </w:r>
    </w:p>
    <w:p w:rsidR="00E33D31" w:rsidRPr="00F42157" w:rsidRDefault="00E33D31" w:rsidP="007D3A43">
      <w:pPr>
        <w:numPr>
          <w:ilvl w:val="0"/>
          <w:numId w:val="7"/>
        </w:numPr>
        <w:shd w:val="clear" w:color="auto" w:fill="F5FAFF"/>
        <w:spacing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12-В-батарея</w:t>
      </w:r>
    </w:p>
    <w:p w:rsidR="00E33D31" w:rsidRPr="00F42157" w:rsidRDefault="00E33D31" w:rsidP="007D3A43">
      <w:pPr>
        <w:shd w:val="clear" w:color="auto" w:fill="F5FAFF"/>
        <w:spacing w:after="12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Другой пример мягких гибридов</w:t>
      </w:r>
    </w:p>
    <w:p w:rsidR="00E33D31" w:rsidRPr="00F42157" w:rsidRDefault="00E33D31" w:rsidP="007D3A43">
      <w:pPr>
        <w:shd w:val="clear" w:color="auto" w:fill="F5FAFF"/>
        <w:spacing w:before="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Mercedes S 400 HYBRID имеет параллельный гибридный привод. При такой концепции привода как ДВС, так и электродвигатель механически соединены с ведущими колесами (параллельная схема двигателей). Мощности обоих двигателей могут суммироваться, в результате чего отдельные мощности двигателей могут быть меньшими. Движение на одном только электродвигателем невозможно.</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Полный гибрид</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Полный гибрид приводится в действие местами только электродвигателем. Технической основой полного гибрида является разветвленный, комбинированный или последовательный гибрид.</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hyperlink r:id="rId49" w:history="1">
        <w:r w:rsidRPr="00460188">
          <w:rPr>
            <w:rFonts w:ascii="Times New Roman" w:hAnsi="Times New Roman" w:cs="Times New Roman"/>
            <w:noProof/>
            <w:sz w:val="28"/>
            <w:szCs w:val="28"/>
            <w:lang w:eastAsia="ru-RU"/>
          </w:rPr>
          <w:pict>
            <v:shape id="Рисунок 31" o:spid="_x0000_i1050" type="#_x0000_t75" alt="Audi А1 e-tron" href="http://ustroistvo-avtomobilya.ru/wp-content/uploads/2013/11/Audi-A1-e-tron" style="width:453.75pt;height:331.5pt;visibility:visible" o:button="t">
              <v:fill o:detectmouseclick="t"/>
              <v:imagedata r:id="rId50" o:title=""/>
            </v:shape>
          </w:pict>
        </w:r>
      </w:hyperlink>
    </w:p>
    <w:p w:rsidR="00E33D31" w:rsidRPr="00F42157" w:rsidRDefault="00E33D31" w:rsidP="007D3A43">
      <w:pPr>
        <w:shd w:val="clear" w:color="auto" w:fill="F5FAFF"/>
        <w:spacing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Рисунок. </w:t>
      </w:r>
      <w:hyperlink r:id="rId51" w:tgtFrame="_blank" w:history="1">
        <w:r w:rsidRPr="00F42157">
          <w:rPr>
            <w:rFonts w:ascii="Times New Roman" w:hAnsi="Times New Roman" w:cs="Times New Roman"/>
            <w:sz w:val="28"/>
            <w:szCs w:val="28"/>
            <w:lang w:eastAsia="ru-RU"/>
          </w:rPr>
          <w:t>Audi</w:t>
        </w:r>
      </w:hyperlink>
      <w:r w:rsidRPr="00F42157">
        <w:rPr>
          <w:rFonts w:ascii="Times New Roman" w:hAnsi="Times New Roman" w:cs="Times New Roman"/>
          <w:sz w:val="28"/>
          <w:szCs w:val="28"/>
          <w:lang w:eastAsia="ru-RU"/>
        </w:rPr>
        <w:t> А1 e-tron в качестве последовательного полного гибрида</w:t>
      </w:r>
    </w:p>
    <w:p w:rsidR="00E33D31" w:rsidRPr="00F42157" w:rsidRDefault="00E33D31" w:rsidP="007D3A43">
      <w:pPr>
        <w:shd w:val="clear" w:color="auto" w:fill="F5FAFF"/>
        <w:spacing w:before="120" w:after="12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Пример автомобиля с полным гибридным приводом</w:t>
      </w:r>
    </w:p>
    <w:p w:rsidR="00E33D31" w:rsidRPr="00F42157" w:rsidRDefault="00E33D31" w:rsidP="007D3A43">
      <w:pPr>
        <w:shd w:val="clear" w:color="auto" w:fill="F5FAFF"/>
        <w:spacing w:before="120"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Audi А1 e-tron приводится в действие электродвигателем с максимальной мощностью 75 кВт/102 л.с. и максимальным крутящим моментом 240 Нм. Передача усилия происходит при помощи одноступенчатой коробки передач. Запас хода А1 при работе только на электричестве: 50 км. Если литийионный аккумулятор, установленный перед задним мостом, разряжен, то самая маленькая модель фирмы Audi приводится в действие, как и Opel Ampera или Chevrolet Volt, при помощи небольшого ДВС.</w:t>
      </w:r>
    </w:p>
    <w:p w:rsidR="00E33D31" w:rsidRPr="00F42157" w:rsidRDefault="00E33D31" w:rsidP="007D3A43">
      <w:pPr>
        <w:shd w:val="clear" w:color="auto" w:fill="F5FAFF"/>
        <w:spacing w:before="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Литий-ионный аккумулятор расположен в основании кузова перед задним мостом, чтобы оптимизировать распределения веса и центр тяжести автомобиля А1 e-tron массой 1,2 т. Литий-ионный аккумулятор весом 150 кг имеет емкость 12 кВт/ч.</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hyperlink r:id="rId52" w:history="1">
        <w:r w:rsidRPr="00460188">
          <w:rPr>
            <w:rFonts w:ascii="Times New Roman" w:hAnsi="Times New Roman" w:cs="Times New Roman"/>
            <w:noProof/>
            <w:sz w:val="28"/>
            <w:szCs w:val="28"/>
            <w:lang w:eastAsia="ru-RU"/>
          </w:rPr>
          <w:pict>
            <v:shape id="Рисунок 32" o:spid="_x0000_i1051" type="#_x0000_t75" alt="Коробка передач с двумя электродвигателями для привода" href="http://ustroistvo-avtomobilya.ru/wp-content/uploads/2013/11/Korobka-peredach-s-dvumya-e-lektrodvigatelyami-dlya-privoda" style="width:6in;height:297pt;visibility:visible" o:button="t">
              <v:fill o:detectmouseclick="t"/>
              <v:imagedata r:id="rId53" o:title=""/>
            </v:shape>
          </w:pict>
        </w:r>
      </w:hyperlink>
    </w:p>
    <w:p w:rsidR="00E33D31" w:rsidRPr="00F42157" w:rsidRDefault="00E33D31" w:rsidP="007D3A43">
      <w:pPr>
        <w:shd w:val="clear" w:color="auto" w:fill="F5FAFF"/>
        <w:spacing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Рисунок. Коробка передач с двумя электродвигателями для привода</w:t>
      </w:r>
    </w:p>
    <w:p w:rsidR="00E33D31" w:rsidRPr="00F42157" w:rsidRDefault="00E33D31" w:rsidP="007D3A43">
      <w:pPr>
        <w:shd w:val="clear" w:color="auto" w:fill="F5FAFF"/>
        <w:spacing w:before="120" w:after="12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Другой пример</w:t>
      </w:r>
    </w:p>
    <w:p w:rsidR="00E33D31" w:rsidRPr="00F42157" w:rsidRDefault="00E33D31" w:rsidP="007D3A43">
      <w:pPr>
        <w:shd w:val="clear" w:color="auto" w:fill="F5FAFF"/>
        <w:spacing w:before="120"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BMW Х6 ActiveHybrid</w:t>
      </w:r>
    </w:p>
    <w:p w:rsidR="00E33D31" w:rsidRPr="00F42157" w:rsidRDefault="00E33D31" w:rsidP="007D3A43">
      <w:pPr>
        <w:shd w:val="clear" w:color="auto" w:fill="F5FAFF"/>
        <w:spacing w:before="120"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Мощные электромоторы (67 кВт/91 л.с. и 63 кВт/86 л.с.) компактно размещаются в активной, двух режимной трансмиссии, в корпусе размером с обычную автоматическую коробку передач.</w:t>
      </w:r>
    </w:p>
    <w:p w:rsidR="00E33D31" w:rsidRPr="00F42157" w:rsidRDefault="00E33D31" w:rsidP="007D3A43">
      <w:pPr>
        <w:shd w:val="clear" w:color="auto" w:fill="F5FAFF"/>
        <w:spacing w:before="120"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зависимости от дорожной ситуации привод осуществляется или посредством электродвигателей, или посредством ДВС, или попеременно обоими приводами.</w:t>
      </w:r>
    </w:p>
    <w:p w:rsidR="00E33D31" w:rsidRPr="00F42157" w:rsidRDefault="00E33D31" w:rsidP="007D3A43">
      <w:pPr>
        <w:numPr>
          <w:ilvl w:val="0"/>
          <w:numId w:val="8"/>
        </w:numPr>
        <w:shd w:val="clear" w:color="auto" w:fill="F5FAFF"/>
        <w:spacing w:before="100" w:beforeAutospacing="1" w:after="100" w:afterAutospacing="1" w:line="240" w:lineRule="auto"/>
        <w:ind w:left="94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режиме 1 при малой скорости с использованием электромашин, прежде всего, обеспечивается значительное сокращение расхода топлива, а также создается дополнительная сила тяги.</w:t>
      </w:r>
    </w:p>
    <w:p w:rsidR="00E33D31" w:rsidRPr="00F42157" w:rsidRDefault="00E33D31" w:rsidP="007D3A43">
      <w:pPr>
        <w:numPr>
          <w:ilvl w:val="0"/>
          <w:numId w:val="8"/>
        </w:numPr>
        <w:shd w:val="clear" w:color="auto" w:fill="F5FAFF"/>
        <w:spacing w:before="100" w:beforeAutospacing="1" w:after="100" w:afterAutospacing="1" w:line="240" w:lineRule="auto"/>
        <w:ind w:left="94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режиме 2, напротив, электрически передаваемая мощность на высокой скорости падает с одновременным увеличением КПД ДВС (благодаря коррекции точки нагрузки) и топливной эффективности.</w:t>
      </w:r>
    </w:p>
    <w:p w:rsidR="00E33D31" w:rsidRPr="00F42157" w:rsidRDefault="00E33D31" w:rsidP="007D3A43">
      <w:pPr>
        <w:shd w:val="clear" w:color="auto" w:fill="F5FAFF"/>
        <w:spacing w:before="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И в этом режиме обе электромашины работают по разному и наряду с электрической поддержкой привода и функцией генератора, в частности, отвечают за эффективное переключение передач.</w:t>
      </w:r>
    </w:p>
    <w:p w:rsidR="00E33D31" w:rsidRPr="00F42157" w:rsidRDefault="00E33D31" w:rsidP="007D3A43">
      <w:pPr>
        <w:shd w:val="clear" w:color="auto" w:fill="FFFFFF"/>
        <w:spacing w:before="100" w:beforeAutospacing="1" w:after="100" w:afterAutospacing="1" w:line="240" w:lineRule="auto"/>
        <w:jc w:val="both"/>
        <w:rPr>
          <w:rFonts w:ascii="Times New Roman" w:hAnsi="Times New Roman" w:cs="Times New Roman"/>
          <w:sz w:val="28"/>
          <w:szCs w:val="28"/>
          <w:lang w:eastAsia="ru-RU"/>
        </w:rPr>
      </w:pPr>
      <w:hyperlink r:id="rId54" w:history="1">
        <w:r w:rsidRPr="00460188">
          <w:rPr>
            <w:rFonts w:ascii="Times New Roman" w:hAnsi="Times New Roman" w:cs="Times New Roman"/>
            <w:noProof/>
            <w:sz w:val="28"/>
            <w:szCs w:val="28"/>
            <w:lang w:eastAsia="ru-RU"/>
          </w:rPr>
          <w:pict>
            <v:shape id="Рисунок 33" o:spid="_x0000_i1052" type="#_x0000_t75" alt="Расположение компонентов в автомобиле" href="http://ustroistvo-avtomobilya.ru/wp-content/uploads/2013/11/Raspolozhenie-komponentov-v-avtomobile" style="width:349.5pt;height:210pt;visibility:visible" o:button="t">
              <v:fill o:detectmouseclick="t"/>
              <v:imagedata r:id="rId55" o:title=""/>
            </v:shape>
          </w:pict>
        </w:r>
      </w:hyperlink>
    </w:p>
    <w:p w:rsidR="00E33D31" w:rsidRPr="00F42157" w:rsidRDefault="00E33D31" w:rsidP="007D3A43">
      <w:pPr>
        <w:shd w:val="clear" w:color="auto" w:fill="F5FAFF"/>
        <w:spacing w:after="12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Рисунок. Расположение компонентов в автомобиле</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Теплообменник охлаждающей жидкости трансмиссионного масла</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Трубопроводы для трансмиссионного масла</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Двухдисковый маховик</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Высоковольтные провода</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Корпус активной коробки передач</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Гибридный механизм блокировки при парковке</w:t>
      </w:r>
    </w:p>
    <w:p w:rsidR="00E33D31" w:rsidRPr="00F42157" w:rsidRDefault="00E33D31" w:rsidP="007D3A43">
      <w:pPr>
        <w:numPr>
          <w:ilvl w:val="0"/>
          <w:numId w:val="9"/>
        </w:numPr>
        <w:shd w:val="clear" w:color="auto" w:fill="F5FAFF"/>
        <w:spacing w:after="90"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Электрогидравлический модуль управления</w:t>
      </w:r>
    </w:p>
    <w:p w:rsidR="00E33D31" w:rsidRPr="00F42157" w:rsidRDefault="00E33D31" w:rsidP="007D3A43">
      <w:pPr>
        <w:numPr>
          <w:ilvl w:val="0"/>
          <w:numId w:val="9"/>
        </w:numPr>
        <w:shd w:val="clear" w:color="auto" w:fill="F5FAFF"/>
        <w:spacing w:line="240" w:lineRule="auto"/>
        <w:ind w:left="705"/>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Насос для трансмиссионного масла с электрическим/механическим приводом</w:t>
      </w:r>
    </w:p>
    <w:p w:rsidR="00E33D31" w:rsidRPr="00F42157" w:rsidRDefault="00E33D31" w:rsidP="007D3A43">
      <w:pPr>
        <w:pStyle w:val="Heading2"/>
        <w:jc w:val="both"/>
        <w:rPr>
          <w:rFonts w:ascii="Times New Roman" w:hAnsi="Times New Roman" w:cs="Times New Roman"/>
          <w:color w:val="auto"/>
        </w:rPr>
      </w:pPr>
      <w:r w:rsidRPr="00F42157">
        <w:rPr>
          <w:rFonts w:ascii="Times New Roman" w:hAnsi="Times New Roman" w:cs="Times New Roman"/>
          <w:color w:val="auto"/>
        </w:rPr>
        <w:t>Привод дополнительных агрегатов в автомобилях с полным гибридным приводом</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Основной проблемой является привод дополнительных агрегатов, которые при остановке двигателя должны работать. Приводимые ранее в действие посредством ДВС компоненты теперь должны работать только на электричестве.</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Электрический вакуумный насос</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Функции вакуумного насоса:</w:t>
      </w:r>
    </w:p>
    <w:p w:rsidR="00E33D31" w:rsidRPr="00F42157" w:rsidRDefault="00E33D31" w:rsidP="007D3A43">
      <w:pPr>
        <w:numPr>
          <w:ilvl w:val="0"/>
          <w:numId w:val="10"/>
        </w:numPr>
        <w:shd w:val="clear" w:color="auto" w:fill="FFFF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обеспечение пониженного давления в усилителе тормозного усилия,</w:t>
      </w:r>
    </w:p>
    <w:p w:rsidR="00E33D31" w:rsidRPr="00F42157" w:rsidRDefault="00E33D31" w:rsidP="007D3A43">
      <w:pPr>
        <w:numPr>
          <w:ilvl w:val="0"/>
          <w:numId w:val="10"/>
        </w:numPr>
        <w:shd w:val="clear" w:color="auto" w:fill="FFFFFF"/>
        <w:spacing w:before="100" w:beforeAutospacing="1" w:after="100" w:afterAutospacing="1" w:line="240" w:lineRule="auto"/>
        <w:jc w:val="both"/>
        <w:rPr>
          <w:rFonts w:ascii="Times New Roman" w:hAnsi="Times New Roman" w:cs="Times New Roman"/>
          <w:sz w:val="28"/>
          <w:szCs w:val="28"/>
        </w:rPr>
      </w:pPr>
      <w:r w:rsidRPr="00F42157">
        <w:rPr>
          <w:rFonts w:ascii="Times New Roman" w:hAnsi="Times New Roman" w:cs="Times New Roman"/>
          <w:sz w:val="28"/>
          <w:szCs w:val="28"/>
        </w:rPr>
        <w:t>поддержание подачи пониженного давления в режиме старт/стоп.</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Электрогидравлический усилитель рулевого управления</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Для работы усилителя рулевого привода во время автоматической остановки двигателя необходимо разъединить усилитель и ДВС и обеспечить независимую поддержку рулевого управления. Благодаря такой поддержке по мере необходимости одновременно обеспечивается оптимизация расхода топлива.</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Style w:val="Strong"/>
          <w:rFonts w:ascii="Times New Roman" w:hAnsi="Times New Roman" w:cs="Times New Roman"/>
          <w:color w:val="auto"/>
          <w:sz w:val="28"/>
          <w:szCs w:val="28"/>
        </w:rPr>
        <w:t>Компрессор кондиционера с электроприводом</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Для обеспечения достаточной мощности охлаждения салона автомобиля во время автоматической остановки двигателя необходимо разъединить привод компрессора кондиционера и ДВС и обеспечить независимое кондиционирование салона, а также независимое охлаждение высоковольтной батареи. Это выполняется при помощи компрессора кондиционера с электрическим приводом. Благодаря такому охлаждению одновременно обеспечивается оптимизация расхода топлива. Электрический компрессор кондиционера отвечает за всасывание, сжатие хладагента и прокачивания его через систему. Электрический компрессор кондиционера в зависимости от температуры испарения плавно регулируется блоком управления кондиционера в диапазоне от 800 до 9000 мин</w:t>
      </w:r>
      <w:r w:rsidRPr="00F42157">
        <w:rPr>
          <w:rFonts w:ascii="Times New Roman" w:hAnsi="Times New Roman" w:cs="Times New Roman"/>
          <w:color w:val="auto"/>
          <w:sz w:val="28"/>
          <w:szCs w:val="28"/>
          <w:vertAlign w:val="superscript"/>
        </w:rPr>
        <w:t>-1</w:t>
      </w:r>
      <w:r w:rsidRPr="00F42157">
        <w:rPr>
          <w:rFonts w:ascii="Times New Roman" w:hAnsi="Times New Roman" w:cs="Times New Roman"/>
          <w:color w:val="auto"/>
          <w:sz w:val="28"/>
          <w:szCs w:val="28"/>
        </w:rPr>
        <w:t>.</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p>
    <w:p w:rsidR="00E33D31" w:rsidRPr="00F42157" w:rsidRDefault="00E33D31" w:rsidP="007D3A43">
      <w:pPr>
        <w:pStyle w:val="NormalWeb"/>
        <w:shd w:val="clear" w:color="auto" w:fill="FFFFFF"/>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Гибридные приводы (ГП ) это такие системы трансмиссии мощности, которые имеют два или более источников энергии и два или более, разных приводов с двигателями. Из точки зрения источников энергии системы ГП могут иметь следующие двигатели: Рис.1. Шасси гибридной машины се 1. Введение Современная промышленность и мировые хозяйство требуют всё более и более энергетических сырцов. Их резервы медленно, но постоянно уменьшаются, а их цены непрерывно растут. Это относится таким сырцом как: каменный и бурый уголь, нефть и газ. Кроме того растёт запыление атмосферы и эмиссия в атмосферу вредных газов - продуктов сгорания термодинамических двигателей; в особенности окисав азота и углерода. В месте с новыми, мировыми обязательствами (нормы и законы: ECE, EURO I - EURO V, TLEV, SULEV и др.) идут прикладные техническо-инженерные решения приводов автомобилей и машин. Одним из таких решений является гибридный привод, то есть привод многоисточниковый [1-6]. Проектированные, сейчас [3,4], а тоже в будущем, профессиональные гибридные системы приводов могут иметь большое влияние на разрешение проблем с увеличением требования нефти и других топлив. Кроме того гибридные системы причиняться до понижения загрязнения среды а тоже уменьшении в ней шума. Надо тоже иметь на виду, что понижение расхода топлив дает очень рациональные, экономические пользы – понижение стоимости эксплуатации. Актуально, приводов с гибридными системами, более чем других, находится а автомобилях [2]. Теперь, каждый большой автомобильный концерн продает автомобили с гибридным приводом. ¾ поршневые или турбинные; ¾ электрические постоянного или переменного тока; ¾ гидравлические или пневматические; ¾ и очень редко паровые.</w:t>
      </w:r>
    </w:p>
    <w:p w:rsidR="00E33D31" w:rsidRPr="00F42157" w:rsidRDefault="00E33D31" w:rsidP="007D3A43">
      <w:pPr>
        <w:pStyle w:val="NormalWeb"/>
        <w:shd w:val="clear" w:color="auto" w:fill="FFFFFF"/>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Отсюда следует, что идея приспособления ГП допускает оптимальный расход энергии [5, 10, 11]. </w:t>
      </w:r>
    </w:p>
    <w:p w:rsidR="00E33D31" w:rsidRPr="00F42157" w:rsidRDefault="00E33D31" w:rsidP="007D3A43">
      <w:pPr>
        <w:pStyle w:val="NormalWeb"/>
        <w:shd w:val="clear" w:color="auto" w:fill="FFFFFF"/>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На рис.2. представлена общая, компоновочная схема автомобильного ГП – кроме систем управления и аккумуляторов. Это термоэлектрический привод, больше всего использованная гибридная система трансмиссии мощности [3, 5]. Термодинамический двигатель (например: дизель) и электрический двигатель работают в этих приводах параллельно (рис.2а) или последовательно (рис.2б). Они сцеплены через планетарною муфту. Такая конфигурация гибридной системы допускает:) возможность ограничение количества передачи и муфт;) исключение холостого хода двигателя внутреннего сгорания;) использование электрического двигателя для генераторной работы или в режиме динамического тормоза;) параллельный привод делает возможным суммирование мощности всех двигатели привода;) гибридные системы облегчают разгон термодинамических двигатели.</w:t>
      </w:r>
    </w:p>
    <w:p w:rsidR="00E33D31" w:rsidRPr="00F42157" w:rsidRDefault="00E33D31" w:rsidP="007D3A43">
      <w:pPr>
        <w:pStyle w:val="NormalWeb"/>
        <w:shd w:val="clear" w:color="auto" w:fill="FFFFFF"/>
        <w:jc w:val="both"/>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34" o:spid="_x0000_i1053" type="#_x0000_t75" style="width:510pt;height:139.5pt;visibility:visible">
            <v:imagedata r:id="rId56" o:title=""/>
          </v:shape>
        </w:pict>
      </w:r>
    </w:p>
    <w:p w:rsidR="00E33D31" w:rsidRPr="00F42157" w:rsidRDefault="00E33D31" w:rsidP="007D3A43">
      <w:pPr>
        <w:shd w:val="clear" w:color="auto" w:fill="FFFFFF"/>
        <w:spacing w:after="0" w:line="240" w:lineRule="auto"/>
        <w:ind w:firstLine="708"/>
        <w:jc w:val="both"/>
        <w:rPr>
          <w:rFonts w:ascii="Times New Roman" w:hAnsi="Times New Roman" w:cs="Times New Roman"/>
          <w:sz w:val="28"/>
          <w:szCs w:val="28"/>
          <w:lang w:eastAsia="ru-RU"/>
        </w:rPr>
      </w:pPr>
    </w:p>
    <w:p w:rsidR="00E33D31" w:rsidRPr="00F42157" w:rsidRDefault="00E33D31" w:rsidP="007D3A43">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Рис.2. Системы гибридных термоэлектрических приводов: </w:t>
      </w:r>
    </w:p>
    <w:p w:rsidR="00E33D31" w:rsidRPr="00F42157" w:rsidRDefault="00E33D31" w:rsidP="007D3A43">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(а) параллельная гибрида(б) последовательная гибрида</w:t>
      </w:r>
    </w:p>
    <w:p w:rsidR="00E33D31" w:rsidRPr="00F42157" w:rsidRDefault="00E33D31" w:rsidP="007D3A43">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М– электрический двигатель; ТE – термодинамический двигатель; G – генератор; TG – планетарная передача</w:t>
      </w:r>
    </w:p>
    <w:p w:rsidR="00E33D31" w:rsidRPr="00F42157" w:rsidRDefault="00E33D31" w:rsidP="006E320E">
      <w:pPr>
        <w:pStyle w:val="Default"/>
        <w:jc w:val="center"/>
        <w:rPr>
          <w:rFonts w:ascii="Times New Roman" w:hAnsi="Times New Roman" w:cs="Times New Roman"/>
          <w:color w:val="auto"/>
          <w:sz w:val="28"/>
          <w:szCs w:val="28"/>
        </w:rPr>
      </w:pPr>
    </w:p>
    <w:p w:rsidR="00E33D31" w:rsidRPr="00F42157" w:rsidRDefault="00E33D31" w:rsidP="006E320E">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Таблица1. Примеры автомобильных гибридных приводов</w:t>
      </w:r>
    </w:p>
    <w:p w:rsidR="00E33D31" w:rsidRPr="00F42157" w:rsidRDefault="00E33D31" w:rsidP="006E320E">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35" o:spid="_x0000_i1054" type="#_x0000_t75" style="width:504.75pt;height:191.25pt;visibility:visible">
            <v:imagedata r:id="rId57" o:title=""/>
          </v:shape>
        </w:pict>
      </w:r>
    </w:p>
    <w:p w:rsidR="00E33D31" w:rsidRPr="00F42157" w:rsidRDefault="00E33D31" w:rsidP="006E320E">
      <w:pPr>
        <w:pStyle w:val="Default"/>
        <w:jc w:val="center"/>
        <w:rPr>
          <w:rFonts w:ascii="Times New Roman" w:hAnsi="Times New Roman" w:cs="Times New Roman"/>
          <w:noProof/>
          <w:color w:val="auto"/>
          <w:sz w:val="28"/>
          <w:szCs w:val="28"/>
        </w:rPr>
      </w:pPr>
    </w:p>
    <w:p w:rsidR="00E33D31" w:rsidRPr="00F42157" w:rsidRDefault="00E33D31" w:rsidP="00806D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Системы  гибридных  приводов  требуют  особенных, специализированных  схем  управления,  которые  могутобеспечить  безаварийную  и  оптимальную  работу  всехэнергетических  торов  ГП.  Осуществление  такой  задачи  естьвозможно  только  при  помощи  микропроцессоровых  схем, часто использующих каноны размытой логики(нечеткость-Fuzzy Logic). </w:t>
      </w:r>
    </w:p>
    <w:p w:rsidR="00E33D31" w:rsidRPr="00F42157" w:rsidRDefault="00E33D31" w:rsidP="00806DFC">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На  рис.3.  представлена  принципиальная  схема  архитектурыуправления гибридными приводами.</w:t>
      </w:r>
    </w:p>
    <w:p w:rsidR="00E33D31" w:rsidRPr="00F42157" w:rsidRDefault="00E33D31" w:rsidP="00806DFC">
      <w:pPr>
        <w:pStyle w:val="Default"/>
        <w:ind w:firstLine="708"/>
        <w:jc w:val="center"/>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36" o:spid="_x0000_i1055" type="#_x0000_t75" style="width:346.5pt;height:177.75pt;visibility:visible">
            <v:imagedata r:id="rId58" o:title=""/>
          </v:shape>
        </w:pict>
      </w:r>
    </w:p>
    <w:p w:rsidR="00E33D31" w:rsidRPr="00F42157" w:rsidRDefault="00E33D31" w:rsidP="00806DFC">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Рис.3. Принципиальная схема архитектуры управления ГП</w:t>
      </w:r>
    </w:p>
    <w:p w:rsidR="00E33D31" w:rsidRPr="00F42157" w:rsidRDefault="00E33D31" w:rsidP="00806DFC">
      <w:pPr>
        <w:pStyle w:val="Default"/>
        <w:jc w:val="center"/>
        <w:rPr>
          <w:rFonts w:ascii="Times New Roman" w:hAnsi="Times New Roman" w:cs="Times New Roman"/>
          <w:color w:val="auto"/>
          <w:sz w:val="28"/>
          <w:szCs w:val="28"/>
        </w:rPr>
      </w:pP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Где введено следующие обозначения: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TE - термодинамический двигатель;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M - электрический двигатель;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G - генератор напряжения;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СCU - главный, управляющий компьютер;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AC - энергетический преобразователь питания двигателя М;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EC -система управляющая термодинамическим двигателем;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Bat - аккумуляторная батарея;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uC - батарея ультраконденсаторов, опционально[8];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TG - планетарная передача с муфтами.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гибридных  приводах  принимается  следующиетермодинамические двигатели ТЕ: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поршневые, внутреннего сгорания;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с самовоспламением, прежде всего дизели;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газовые турбины.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ходе  исследований  ГП  в  конце  ХХ-ого  столетия,  былинаилучше  разработаны  три  различных  типа  электрическихдвигателей  М  [11],  которые  отличаются  по  структуреи функциональным возможностям: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двигатели постоянного тока;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асинхронный двигатели;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синхронный двигатели.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Сейчас  принимается,  что  самым  лучшим  электрическимдвигателем для ГП является трёхфазный синхронный двигательс постоянными магнитами.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таких электромеханических схемах управление двигателямиразрешается на основании информации(сигналов) полученныхиз многих датчиков расположенных во всей системе ГП.</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На датчики сигналов  и обратной связи, тут приспособляетсявсё  чаще  резолверы[7].  Ониобеспечивают  приводинформацией  о  скорости  вращения  и  положении  валадвигателей  а  тоже  о  перемещениях  других  механизмовработающих  в  приводном  системе.  Резолверы  особеннопредназначены для использования с приводами, работающимив  режиме  замкнутого  контура.  На  рис.4.  представлено  види схему одного из типов резолиеров.</w:t>
      </w:r>
    </w:p>
    <w:p w:rsidR="00E33D31" w:rsidRPr="00F42157" w:rsidRDefault="00E33D31" w:rsidP="00806DFC">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37" o:spid="_x0000_i1056" type="#_x0000_t75" style="width:310.5pt;height:105.75pt;visibility:visible">
            <v:imagedata r:id="rId59" o:title=""/>
          </v:shape>
        </w:pict>
      </w:r>
    </w:p>
    <w:p w:rsidR="00E33D31" w:rsidRPr="00F42157" w:rsidRDefault="00E33D31" w:rsidP="00806DFC">
      <w:pPr>
        <w:pStyle w:val="Default"/>
        <w:jc w:val="center"/>
        <w:rPr>
          <w:rFonts w:ascii="Times New Roman" w:hAnsi="Times New Roman" w:cs="Times New Roman"/>
          <w:noProof/>
          <w:color w:val="auto"/>
          <w:sz w:val="28"/>
          <w:szCs w:val="28"/>
        </w:rPr>
      </w:pPr>
    </w:p>
    <w:p w:rsidR="00E33D31" w:rsidRPr="00F42157" w:rsidRDefault="00E33D31" w:rsidP="00806DFC">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Рис.4. Резолвер углового перемещения и его схема</w:t>
      </w:r>
    </w:p>
    <w:p w:rsidR="00E33D31" w:rsidRPr="00F42157" w:rsidRDefault="00E33D31" w:rsidP="00806DFC">
      <w:pPr>
        <w:pStyle w:val="Default"/>
        <w:jc w:val="center"/>
        <w:rPr>
          <w:rFonts w:ascii="Times New Roman" w:hAnsi="Times New Roman" w:cs="Times New Roman"/>
          <w:color w:val="auto"/>
          <w:sz w:val="28"/>
          <w:szCs w:val="28"/>
        </w:rPr>
      </w:pP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Чертой, которая отличается контуры управления ГП от схемуправления  обыкновенными  приводами  являетсянеобходимость распределения разных энергетических потоковсреди частные элементы целого гибридного привода.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Такую  задачу  можно  осуществить  только  компьютернымметодом,  потому  что  надо  быстро  преобразовывать  оченьмного  информационных  сигналов  о  состоянии  ГП– о настоящим режиме его работы.</w:t>
      </w:r>
    </w:p>
    <w:p w:rsidR="00E33D31" w:rsidRPr="00F42157" w:rsidRDefault="00E33D31" w:rsidP="00806DFC">
      <w:pPr>
        <w:pStyle w:val="Default"/>
        <w:jc w:val="both"/>
        <w:rPr>
          <w:rFonts w:ascii="Times New Roman" w:hAnsi="Times New Roman" w:cs="Times New Roman"/>
          <w:color w:val="auto"/>
          <w:sz w:val="28"/>
          <w:szCs w:val="28"/>
        </w:rPr>
      </w:pPr>
    </w:p>
    <w:p w:rsidR="00E33D31" w:rsidRPr="00F42157" w:rsidRDefault="00E33D31" w:rsidP="00806DFC">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Электроника контуров управляющих ГП</w:t>
      </w:r>
    </w:p>
    <w:p w:rsidR="00E33D31" w:rsidRPr="00F42157" w:rsidRDefault="00E33D31" w:rsidP="00806DFC">
      <w:pPr>
        <w:pStyle w:val="Default"/>
        <w:jc w:val="center"/>
        <w:rPr>
          <w:rFonts w:ascii="Times New Roman" w:hAnsi="Times New Roman" w:cs="Times New Roman"/>
          <w:color w:val="auto"/>
          <w:sz w:val="28"/>
          <w:szCs w:val="28"/>
        </w:rPr>
      </w:pP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Говоря об электронике контуров управляющих ГП надо иметьввиду  связи  между  различными  областями  и  модульнымкомпонентам  этой  системы.  Самую  большою  роль  играетцентральный компьютер системы(Center Control Unit – CCU).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Он получает многие сигналы из всех контуров управлении ГП: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который двигатель нужен сейчас работать;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информации о состоянии двигателей: М и ТЕ;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об ускорении или торможении системы;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об состоянии силовой электроники;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о температурах в действительных точках системы;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о зарядке аккумуляторов и/либо ультраконденсаторов.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Центральный компьютер системы ГП управляет главными, энергетическими контурами электрического двигателя, преждевсего  преобразователями  частоты(иначе–  частотно-регулируемый  электропривод),  через  которые  питается  этидвигатели.  В  этом  случае  регулирование скорости  вращенияэлектродвигателя  переменного  тока  производится  путемизменения частоты и величины напряжения питания двигателя.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Коэффициент полезного действия КПД такого преобразованиясоставляет  около98%, из  сети  потребляется  практическитолько  активная  составляющая  тока  нагрузки. </w:t>
      </w:r>
    </w:p>
    <w:p w:rsidR="00E33D31" w:rsidRPr="00F42157" w:rsidRDefault="00E33D31" w:rsidP="00806DFC">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Микропроцессорная система управления обеспечивает высокоекачество  управления  электродвигателем  и  контролируетмножество  его  параметров,  предотвращая  возможностьразвития аварийных ситуаций.</w:t>
      </w:r>
    </w:p>
    <w:p w:rsidR="00E33D31" w:rsidRPr="00F42157" w:rsidRDefault="00E33D31" w:rsidP="002864EC">
      <w:pPr>
        <w:pStyle w:val="NormalWeb"/>
        <w:spacing w:before="0" w:beforeAutospacing="0" w:after="0"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br w:type="page"/>
      </w:r>
      <w:r w:rsidRPr="00F42157">
        <w:rPr>
          <w:rFonts w:ascii="Times New Roman" w:hAnsi="Times New Roman" w:cs="Times New Roman"/>
          <w:b/>
          <w:bCs/>
          <w:color w:val="auto"/>
          <w:sz w:val="28"/>
          <w:szCs w:val="28"/>
        </w:rPr>
        <w:t>Что означает понятие «техника гибридного привода»?</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Термин «гибрид» берет свое начало от латинского слова hybrida, и означает нечто скрещенное, или смешанное. В технике гибридом называют систему, в которой комбинируются друг с другом две разных технологии. В связи с концепциями привода термин технология гибридного привода применяется для обозначения двух направлений:  бивалентный (или двухтопливный) силовой агрегат 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38" o:spid="_x0000_i1057" type="#_x0000_t75" alt="1_8" style="width:475.5pt;height:268.5pt;visibility:visible">
            <v:imagedata r:id="rId60" o:title=""/>
          </v:shape>
        </w:pict>
      </w:r>
      <w:r w:rsidRPr="00F42157">
        <w:rPr>
          <w:rFonts w:ascii="Times New Roman" w:hAnsi="Times New Roman" w:cs="Times New Roman"/>
          <w:sz w:val="28"/>
          <w:szCs w:val="28"/>
          <w:lang w:eastAsia="ru-RU"/>
        </w:rPr>
        <w:t> </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случае гибридной технологии привода речь идет о комбинации из двух разных силовых агрегатов, работа которых основана на разных принципах действия. В настоящее время под технологией гибридного привода подразумевают комбинацию двигателя внутреннего сгорания и электродвигателягенератора (электромашины). Эта электромашина может использоваться как генератор для выработки электрической энергии, тяговый электродвигатель для движения автомобиля, и стартер для запуска двигателя внутреннего сгорания. В зависимости от исполнения основной конструкции различают три вида гибридного силового агрегата: т.н. «микрогибридный» силовой агрегат, т.н. «среднегибридный» силовой агрегат, т.н. «полногибридный»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 </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"Микрогибридный"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этой концепции привода электрический компонент (стартер/генератор) служит исключительно для реализации функции Стартстоп. Часть кинетической энергии можно снова использовать в качестве электрической энергии (рекуперация). Привод только от электрической тяги не предусмотрен. Параметры 12 вольтной АКБ со стекловолоконным наполнителем адаптированы к частым запускам двигателя.</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39" o:spid="_x0000_i1058" type="#_x0000_t75" alt="2_11" style="width:415.5pt;height:369pt;visibility:visible">
            <v:imagedata r:id="rId61" o:title=""/>
          </v:shape>
        </w:pic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«Среднегибридный» привод</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Электрический привод поддерживает работу двигателя внутреннего сгорания. Движение автомобиля только на электрической тяге невозможно. У «среднегибридного» привода большая часть кинетической энергии при торможении регенерируется, и в виде электрической энергии накапливается в высоковольтной батарее. Высоковольтная батарея, а также электрические компоненты сконструированы для более высокого электрического напряжения и, таким образом, более высокой мощности. Благодаря поддержке электродвигателягенератора режим работы теплового двигателя может быть смещен в область максимальной эффективности. Это обозначается как смещение точки нагрузки.</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0" o:spid="_x0000_i1059" type="#_x0000_t75" alt="3_11" style="width:404.25pt;height:369.75pt;visibility:visible">
            <v:imagedata r:id="rId62" o:title=""/>
          </v:shape>
        </w:pict>
      </w:r>
      <w:r w:rsidRPr="00F42157">
        <w:rPr>
          <w:rFonts w:ascii="Times New Roman" w:hAnsi="Times New Roman" w:cs="Times New Roman"/>
          <w:sz w:val="28"/>
          <w:szCs w:val="28"/>
          <w:lang w:eastAsia="ru-RU"/>
        </w:rPr>
        <w:t> </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«Полногибридный»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Мощный электродвигательгенератор комбинируется с двигателем внутреннего сгорания. Возможно движение только на электрической тяге. Электродвигательгенератор, если только позволяют условия, поддерживает работу двигателя внутреннего сгорания. Движение с малой скоростью осуществляется только на электрической тяге. Реализована функция Стартстоп для двигателя внутреннего сгорания. Рекуперация используется для зарядки высоковольтной батареи. Благодаря разделительному сцеплению между двигателем внутреннего сгорания и электродвигателемгенератором можно обеспечить разъединение обеих систем. Двигатель внутреннего сгорания подключается в работу только при необходимости.</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1" o:spid="_x0000_i1060" type="#_x0000_t75" alt="4_10" style="width:441.75pt;height:345.75pt;visibility:visible">
            <v:imagedata r:id="rId63" o:title=""/>
          </v:shape>
        </w:pict>
      </w:r>
      <w:r w:rsidRPr="00F42157">
        <w:rPr>
          <w:rFonts w:ascii="Times New Roman" w:hAnsi="Times New Roman" w:cs="Times New Roman"/>
          <w:sz w:val="28"/>
          <w:szCs w:val="28"/>
          <w:lang w:eastAsia="ru-RU"/>
        </w:rPr>
        <w:t> </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Основы гибридной техники</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Системы полного гибридных силовых агрегатов делятся на три подгруппы: параллельный гибридный силовой агрегат, раздельный силовой агрегат (с разделёнными потоками мощности), последовательный гибридный силовой агрегат.</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Параллельный 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Параллельное исполнение гибридного силового агрегата отличается простотой. Он используется в случае, когда необходимо «гибридизировать» существующий автомобиль. Двигатель внутреннего сгорания, электромоторгенератор и коробка передач располагаются на одной оси. Обычно в системе параллельного гибридного силового агрегата используется один электродвигательгенератор. Сумма единичной мощности двигателя внутреннего сгорания и мощности электродвигателягенератора соответствует полной мощности. Эта концепция обеспечивает высокую степень заимствования узлов и деталей прежнего автомобиля. У полноприводных автомобилей со схемой параллельного гибридного силового агрегата привод всех четырех колёс реализован с помощью дифференциала Torsen и раздаточной коробки.</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2" o:spid="_x0000_i1061" type="#_x0000_t75" alt="5_10" style="width:396pt;height:420pt;visibility:visible">
            <v:imagedata r:id="rId64" o:title=""/>
          </v:shape>
        </w:pic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Раздельный гибридный привод</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системе раздельного гибридного привода помимо двигателя внутреннего сгорания имеется электродвигательгенератор. Оба двигателя располагаются под капотом. Крутящий момент двигателя внутреннего сгорания, также как и от электродвигателягенератора, через планетарную передачу подаётся на коробку передач автомобиля. В противоположность параллельному гибридному приводу, снять таким образом сумму отдельных мощностей для привода колёс невозможно. Вырабатываемая мощность частично тратится на приведение автомобиля в движение, частично, в виде электрической энергии, накапливается в высоковольтной батарее.</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3" o:spid="_x0000_i1062" type="#_x0000_t75" alt="6_11" style="width:408pt;height:377.25pt;visibility:visible">
            <v:imagedata r:id="rId65" o:title=""/>
          </v:shape>
        </w:pic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Последовательный 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Автомобиль оборудован двигателем внутреннего сгорания, генератором и электродвигателемгенератором. Однако в отличие от обеих описанных ранее концепций, двигатель внутреннего сгорания не имеет возможности самостоятельно приводить автомобиль в движение валом, или через коробку передач. Мощность от двигателя внутреннего сгорания на колеса не передаётся. Основной привод автомобиля осуществляет электродвигательгенератор. Если ёмкость высоковольтной батареи слишком низкая, запускается двигатель внутреннего сгорания. Через генератор двигатель внутреннего сгорания заряжает высоковольтную батарею. Электродвигательгенератор снова может получать энергию от высоковольтной батареи.</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4" o:spid="_x0000_i1063" type="#_x0000_t75" alt="7_10" style="width:395.25pt;height:402pt;visibility:visible">
            <v:imagedata r:id="rId66" o:title=""/>
          </v:shape>
        </w:pict>
      </w:r>
      <w:r w:rsidRPr="00F42157">
        <w:rPr>
          <w:rFonts w:ascii="Times New Roman" w:hAnsi="Times New Roman" w:cs="Times New Roman"/>
          <w:sz w:val="28"/>
          <w:szCs w:val="28"/>
          <w:lang w:eastAsia="ru-RU"/>
        </w:rPr>
        <w:t> </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Раздельный последовательный гибридный силовой агрегат</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Раздельный последовательный гибридный силовой агрегат представляет собой смешанную форму двух описанных выше гибридных приводов. Автомобиль оборудован одним двигателем внутреннего сгорания и двумя электродвигателямигенераторами. Двигатель внутреннего сгорания и первый электродвигательгенератор размещены под капотом. Второй электродвигательгенератор расположен на задней оси. Эта концепция используется для полноприводных автомобилей. Двигатель внутреннего сгорания и первый электродвигательгенератор через планетарную передачу могут приводить коробку передач автомобиля. И в этом случае действует правило, согласно которому одиночные мощности привода не могут отбираться для привода колёс в виде суммарной мощности. Второй электродвигательгенератор на задней оси активируется при необходимости. В связи с таким конструктивным исполнением привода высоковольтная батарея располагается между обеими осями автомобиля.</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5" o:spid="_x0000_i1064" type="#_x0000_t75" alt="8_10" style="width:393pt;height:402.75pt;visibility:visible">
            <v:imagedata r:id="rId67" o:title=""/>
          </v:shape>
        </w:pict>
      </w:r>
      <w:r w:rsidRPr="00F42157">
        <w:rPr>
          <w:rFonts w:ascii="Times New Roman" w:hAnsi="Times New Roman" w:cs="Times New Roman"/>
          <w:sz w:val="28"/>
          <w:szCs w:val="28"/>
          <w:lang w:eastAsia="ru-RU"/>
        </w:rPr>
        <w:t> </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Другие термины и определения Здесь будут кратко разъяснены другие термины и определения, часто используемые в связи с технологией гибридного привода.</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Рекуперация. В общем случае этот термин в технике означает способ возврата энергии. При рекуперации имеющаяся энергия одного вида преобразуется в другой, используемый в последующем вид энергии. Потенциальная химическая энергия топлива преобразуется в трансмиссии в кинетическую энергию. Если автомобиль затормаживается обычным тормозом, то избыточная кинетическая энергия посредством трения тормозов превращается в тепловую энергию. Возникающее тепло рассеивается в окружающем пространстве, и поэтому использовать его в дальнейшем невозможно.</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Если же напротив, как при использовании технологии гибридного привода, дополнительно к классическим тормозам генератор используется в качестве моторного тормоза, то часть кинетической энергии преобразуется в электрическую энергию, и таким образом становится доступной для последующего использования. Энергетический баланс автомобиля улучшается. Этот вид регенеративного торможения называют рекуперативным тормозом.</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6" o:spid="_x0000_i1065" type="#_x0000_t75" alt="9_9" style="width:416.25pt;height:350.25pt;visibility:visible">
            <v:imagedata r:id="rId68" o:title=""/>
          </v:shape>
        </w:pict>
      </w:r>
      <w:r w:rsidRPr="00F42157">
        <w:rPr>
          <w:rFonts w:ascii="Times New Roman" w:hAnsi="Times New Roman" w:cs="Times New Roman"/>
          <w:sz w:val="28"/>
          <w:szCs w:val="28"/>
          <w:lang w:eastAsia="ru-RU"/>
        </w:rPr>
        <w:t> </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Как только в режиме принудительного холостого хода скорость автомобиля снижается путем торможения нажатием педали тормоза или автомобиль движется накатом или автомобиль движется под уклон c</w:t>
      </w:r>
      <w:r w:rsidRPr="00F42157">
        <w:rPr>
          <w:rFonts w:ascii="Times New Roman" w:hAnsi="Times New Roman" w:cs="Times New Roman"/>
          <w:sz w:val="28"/>
          <w:szCs w:val="28"/>
          <w:shd w:val="clear" w:color="auto" w:fill="FFFFFF"/>
          <w:lang w:eastAsia="ru-RU"/>
        </w:rPr>
        <w:t>истема гибридного привода включает электродвигатель - генератор, и использует его в режиме генератора.</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этом случае он заряжает высоковольтную батарею. Таким образом в режиме принудительного холостого</w:t>
      </w:r>
      <w:r w:rsidRPr="00F42157">
        <w:rPr>
          <w:rFonts w:ascii="Times New Roman" w:hAnsi="Times New Roman" w:cs="Times New Roman"/>
          <w:sz w:val="28"/>
          <w:szCs w:val="28"/>
          <w:lang w:eastAsia="ru-RU"/>
        </w:rPr>
        <w:br/>
        <w:t>хода появляется возможность «заправлять» автомобили с электрическим гибридным приводом электроэнергией.</w:t>
      </w:r>
      <w:r w:rsidRPr="00F42157">
        <w:rPr>
          <w:rFonts w:ascii="Times New Roman" w:hAnsi="Times New Roman" w:cs="Times New Roman"/>
          <w:sz w:val="28"/>
          <w:szCs w:val="28"/>
          <w:lang w:eastAsia="ru-RU"/>
        </w:rPr>
        <w:br/>
        <w:t>При движении автомобиля накатом электродвигатель генератор, работающий в режиме генератора,</w:t>
      </w:r>
      <w:r w:rsidRPr="00F42157">
        <w:rPr>
          <w:rFonts w:ascii="Times New Roman" w:hAnsi="Times New Roman" w:cs="Times New Roman"/>
          <w:sz w:val="28"/>
          <w:szCs w:val="28"/>
          <w:lang w:eastAsia="ru-RU"/>
        </w:rPr>
        <w:br/>
        <w:t>преобразует из энергии движения в электрическую энергию только такое количество энергии, которое</w:t>
      </w:r>
      <w:r w:rsidRPr="00F42157">
        <w:rPr>
          <w:rFonts w:ascii="Times New Roman" w:hAnsi="Times New Roman" w:cs="Times New Roman"/>
          <w:sz w:val="28"/>
          <w:szCs w:val="28"/>
          <w:lang w:eastAsia="ru-RU"/>
        </w:rPr>
        <w:br/>
        <w:t>требуется для работы 12 вольтной бортовой сети.</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Электродвигатель-генератор (электромашина)</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Термин электродвигатель-генератор, или электромашина, используется вместо терминов генератор, электродвигатель и стартер. В принципе, любой электродвигатель можно применять и в качестве генератора. Если вал электродвигателя приводится от внешнего привода, то электродвигатель, подобно генератору, вырабатывает электрическую энергию. Если к электромашине подводится электрическая энергия, то она работает как электродвигатель. Таким образом, электродвигательгенератор автомобилей с электрическим гибридным приводом заменяет обычный стартер двигателя внутреннего сгорания, а также обычный генератор (осветительный генератор).</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7" o:spid="_x0000_i1066" type="#_x0000_t75" alt="10_8" style="width:453pt;height:429.75pt;visibility:visible">
            <v:imagedata r:id="rId69" o:title=""/>
          </v:shape>
        </w:pict>
      </w:r>
      <w:r w:rsidRPr="00F42157">
        <w:rPr>
          <w:rFonts w:ascii="Times New Roman" w:hAnsi="Times New Roman" w:cs="Times New Roman"/>
          <w:sz w:val="28"/>
          <w:szCs w:val="28"/>
          <w:lang w:eastAsia="ru-RU"/>
        </w:rPr>
        <w:t> </w:t>
      </w:r>
    </w:p>
    <w:p w:rsidR="00E33D31" w:rsidRPr="00F42157" w:rsidRDefault="00E33D31" w:rsidP="002864EC">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Электрический ускоритель (E-boost)</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По аналогии с функцией Kickdown двигателей внутреннего сгорания, которая делает доступной максимальную мощность двигателя, гибридный привод располагает функцией электрического ускорителя E-Boost. При использовании функции электродвигатель-генератор и двигатель внутреннего сгорания выдают свои максимальные индивидуальные мощности, которые складываются в более высокое значение суммарной мощности. Сумма индивидуальных мощностей обоих видов двигателей соответствует суммарной мощности трансмиссии.</w: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460188">
        <w:rPr>
          <w:rFonts w:ascii="Times New Roman" w:hAnsi="Times New Roman" w:cs="Times New Roman"/>
          <w:noProof/>
          <w:sz w:val="28"/>
          <w:szCs w:val="28"/>
          <w:lang w:eastAsia="ru-RU"/>
        </w:rPr>
        <w:pict>
          <v:shape id="Рисунок 48" o:spid="_x0000_i1067" type="#_x0000_t75" alt="11_8" style="width:449.25pt;height:297pt;visibility:visible">
            <v:imagedata r:id="rId70" o:title=""/>
          </v:shape>
        </w:pict>
      </w:r>
    </w:p>
    <w:p w:rsidR="00E33D31" w:rsidRPr="00F42157" w:rsidRDefault="00E33D31" w:rsidP="002864EC">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Вследствие потерь мощности в электродвигателе-генераторе, его мощность в режиме генератора ниже, чем в режиме тягового электродвигателя. Мощность электродвигателя-генератора в режиме двигателя составляет 34 кВт. Мощность электродвигателя-генератора в режиме генератора равна 31 кВт. У Touareg с гибридным приводом двигатель внутреннего сгорания имеет мощность 245 кВт, а электродвигатель-генератор мощность 31 кВт. В режиме тягового электродвигателя электродвигатель-генератор выдаёт мощность 34 кВт. Вместе двигатель внутреннего сгорания и электродвигатель-генератор в режиме тягового электродвигателя развивают суммарную мощность 279 кВт.</w:t>
      </w:r>
    </w:p>
    <w:p w:rsidR="00E33D31" w:rsidRPr="00F42157" w:rsidRDefault="00E33D31" w:rsidP="003E4F30">
      <w:pPr>
        <w:spacing w:after="0" w:line="240" w:lineRule="auto"/>
        <w:jc w:val="both"/>
        <w:rPr>
          <w:rFonts w:ascii="Times New Roman" w:hAnsi="Times New Roman" w:cs="Times New Roman"/>
          <w:sz w:val="28"/>
          <w:szCs w:val="28"/>
          <w:lang w:eastAsia="ru-RU"/>
        </w:rPr>
      </w:pPr>
      <w:r w:rsidRPr="00F42157">
        <w:rPr>
          <w:rFonts w:ascii="Times New Roman" w:hAnsi="Times New Roman" w:cs="Times New Roman"/>
          <w:b/>
          <w:bCs/>
          <w:sz w:val="28"/>
          <w:szCs w:val="28"/>
          <w:lang w:eastAsia="ru-RU"/>
        </w:rPr>
        <w:t>Функция Старт-стоп</w:t>
      </w:r>
    </w:p>
    <w:p w:rsidR="00E33D31" w:rsidRPr="00F42157" w:rsidRDefault="00E33D31" w:rsidP="003E4F30">
      <w:pPr>
        <w:pStyle w:val="NormalWeb"/>
        <w:spacing w:before="225"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Технология гибридного привода позволяет реализовать в этой конструкции автомобиля функцию Стартстоп. В случае обычного автомобиля с системой Стартстоп, для отключения двигателя внутреннего сгорания автомобиль должен остановиться (пример: Passat BlueMotion).</w:t>
      </w:r>
    </w:p>
    <w:p w:rsidR="00E33D31" w:rsidRPr="00F42157" w:rsidRDefault="00E33D31" w:rsidP="003E4F30">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Однако автомобиль с полным гибридным приводом может двигаться и на электрической тяге. Эта особенность позволяет системе Стартстоп отключать двигатель внутреннего сгорания на движущемся, или катящемся накатом автомобиле. Двигатель внутреннего сгорания включается в зависимости от потребности. Это может происходить в случае быстрого разгона, при движении на высокой скорости, с высокой нагрузкой, или при высокой степени разряженности высоковольтной батареи. При высокой степени разряженности высоковольтной батареи система гибридного привода может использовать двигатель внутреннего сгорания в сочетании с электродвигателем-генератором, работающим в режиме генератора, для зарядки высоковольтной батареи.</w:t>
      </w:r>
    </w:p>
    <w:p w:rsidR="00E33D31" w:rsidRPr="00F42157" w:rsidRDefault="00E33D31" w:rsidP="003E4F30">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В других случаях автомобиль с полным гибридным приводом может двигаться на электрической тяге. Двигатель внутреннего сгорания при этом находится в режиме останова. Это действительно и в случае медленного движения транспортоного потока, остановки на светофоре, при движении в режиме принудительного холостого хода под уклон, или при движении автомобиля накатом.</w:t>
      </w:r>
    </w:p>
    <w:p w:rsidR="00E33D31" w:rsidRPr="00F42157" w:rsidRDefault="00E33D31" w:rsidP="003E4F30">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Когда двигатель внутреннего сгорания не работает, он не расходует топливо и не выбрасывает в атмосферу вредные вещества.</w:t>
      </w:r>
    </w:p>
    <w:p w:rsidR="00E33D31" w:rsidRPr="00F42157" w:rsidRDefault="00E33D31" w:rsidP="003E4F30">
      <w:pPr>
        <w:spacing w:before="225" w:after="225" w:line="240" w:lineRule="auto"/>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Интегрированная в систему гибридного привода функция Старт-стоп повышает КПД и экологичность автомобиля.</w:t>
      </w:r>
    </w:p>
    <w:p w:rsidR="00E33D31" w:rsidRPr="00F42157" w:rsidRDefault="00E33D31" w:rsidP="003E4F30">
      <w:pPr>
        <w:spacing w:before="225" w:after="225" w:line="240" w:lineRule="auto"/>
        <w:jc w:val="both"/>
        <w:rPr>
          <w:rFonts w:ascii="Times New Roman" w:hAnsi="Times New Roman" w:cs="Times New Roman"/>
          <w:sz w:val="28"/>
          <w:szCs w:val="28"/>
          <w:lang w:eastAsia="ru-RU"/>
        </w:rPr>
      </w:pPr>
    </w:p>
    <w:p w:rsidR="00E33D31" w:rsidRPr="00F42157" w:rsidRDefault="00E33D31" w:rsidP="00806DFC">
      <w:pPr>
        <w:pStyle w:val="Default"/>
        <w:jc w:val="both"/>
        <w:rPr>
          <w:rFonts w:ascii="Times New Roman" w:hAnsi="Times New Roman" w:cs="Times New Roman"/>
          <w:color w:val="auto"/>
          <w:sz w:val="28"/>
          <w:szCs w:val="28"/>
        </w:rPr>
      </w:pPr>
    </w:p>
    <w:p w:rsidR="00E33D31" w:rsidRPr="00F42157" w:rsidRDefault="00E33D31" w:rsidP="002864EC">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Лекция 3</w:t>
      </w:r>
    </w:p>
    <w:p w:rsidR="00E33D31" w:rsidRPr="00F42157" w:rsidRDefault="00E33D31" w:rsidP="002864EC">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3</w:t>
      </w:r>
      <w:r>
        <w:rPr>
          <w:rFonts w:ascii="Times New Roman" w:hAnsi="Times New Roman" w:cs="Times New Roman"/>
          <w:b/>
          <w:bCs/>
          <w:color w:val="auto"/>
          <w:sz w:val="28"/>
          <w:szCs w:val="28"/>
        </w:rPr>
        <w:t xml:space="preserve"> </w:t>
      </w:r>
      <w:r w:rsidRPr="00F42157">
        <w:rPr>
          <w:rFonts w:ascii="Times New Roman" w:hAnsi="Times New Roman" w:cs="Times New Roman"/>
          <w:b/>
          <w:bCs/>
          <w:color w:val="auto"/>
          <w:sz w:val="28"/>
          <w:szCs w:val="28"/>
        </w:rPr>
        <w:t>Эксплуатационные свойства гибридных приводов</w:t>
      </w:r>
    </w:p>
    <w:p w:rsidR="00E33D31" w:rsidRPr="00F42157" w:rsidRDefault="00E33D31" w:rsidP="002864EC">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3.1 Высоковольтные аккумуляторы</w:t>
      </w:r>
    </w:p>
    <w:p w:rsidR="00E33D31" w:rsidRPr="00F42157" w:rsidRDefault="00E33D31" w:rsidP="002864EC">
      <w:pPr>
        <w:pStyle w:val="Default"/>
        <w:jc w:val="center"/>
        <w:rPr>
          <w:rFonts w:ascii="Times New Roman" w:hAnsi="Times New Roman" w:cs="Times New Roman"/>
          <w:b/>
          <w:bCs/>
          <w:color w:val="auto"/>
          <w:sz w:val="28"/>
          <w:szCs w:val="28"/>
        </w:rPr>
      </w:pPr>
    </w:p>
    <w:p w:rsidR="00E33D31" w:rsidRPr="00F42157" w:rsidRDefault="00E33D31" w:rsidP="002864EC">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3.1.1 Никель-металлгидридный аккумулятор</w:t>
      </w:r>
    </w:p>
    <w:p w:rsidR="00E33D31" w:rsidRPr="00F42157" w:rsidRDefault="00E33D31" w:rsidP="002864EC">
      <w:pPr>
        <w:pStyle w:val="Default"/>
        <w:jc w:val="center"/>
        <w:rPr>
          <w:rFonts w:ascii="Times New Roman" w:hAnsi="Times New Roman" w:cs="Times New Roman"/>
          <w:b/>
          <w:bCs/>
          <w:color w:val="auto"/>
          <w:sz w:val="28"/>
          <w:szCs w:val="28"/>
        </w:rPr>
      </w:pPr>
    </w:p>
    <w:p w:rsidR="00E33D31" w:rsidRPr="00F42157" w:rsidRDefault="00E33D31" w:rsidP="00AB3F49">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  настоящий  момент  является  традиционным  источником энергии для гибридных и электрических автомобилей. </w:t>
      </w:r>
    </w:p>
    <w:p w:rsidR="00E33D31" w:rsidRPr="00F42157" w:rsidRDefault="00E33D31" w:rsidP="00AB3F49">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Преимущества:</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удвоенная  плотность  энергии  по  сравнению  с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|-С</w:t>
      </w:r>
      <w:r w:rsidRPr="00F42157">
        <w:rPr>
          <w:rFonts w:ascii="Times New Roman" w:hAnsi="Times New Roman" w:cs="Times New Roman"/>
          <w:color w:val="auto"/>
          <w:sz w:val="28"/>
          <w:szCs w:val="28"/>
          <w:lang w:val="en-US"/>
        </w:rPr>
        <w:t>d</w:t>
      </w:r>
      <w:r w:rsidRPr="00F42157">
        <w:rPr>
          <w:rFonts w:ascii="Times New Roman" w:hAnsi="Times New Roman" w:cs="Times New Roman"/>
          <w:color w:val="auto"/>
          <w:sz w:val="28"/>
          <w:szCs w:val="28"/>
        </w:rPr>
        <w:t>- аккумулятором</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  повышенный  срок  службы  по  сравнению  с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|-С</w:t>
      </w:r>
      <w:r w:rsidRPr="00F42157">
        <w:rPr>
          <w:rFonts w:ascii="Times New Roman" w:hAnsi="Times New Roman" w:cs="Times New Roman"/>
          <w:color w:val="auto"/>
          <w:sz w:val="28"/>
          <w:szCs w:val="28"/>
          <w:lang w:val="en-US"/>
        </w:rPr>
        <w:t>d</w:t>
      </w:r>
      <w:r w:rsidRPr="00F42157">
        <w:rPr>
          <w:rFonts w:ascii="Times New Roman" w:hAnsi="Times New Roman" w:cs="Times New Roman"/>
          <w:color w:val="auto"/>
          <w:sz w:val="28"/>
          <w:szCs w:val="28"/>
        </w:rPr>
        <w:t xml:space="preserve"> - аккумулятором,</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отсутствие эффекта памяти (частичная разрядка не влияет на срок службы).</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Недостатки:</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перегрев,  перезарядка  и  глубокая  разрядка  сокращают срок службы,</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высокая  потеря  мощности  при  низких  температурах (от -20 °С, в принципе, не используется),</w:t>
      </w:r>
    </w:p>
    <w:p w:rsidR="00E33D31" w:rsidRPr="00F42157" w:rsidRDefault="00E33D31" w:rsidP="00AB3F49">
      <w:pPr>
        <w:pStyle w:val="Default"/>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высокий саморазряд.</w:t>
      </w:r>
    </w:p>
    <w:p w:rsidR="00E33D31" w:rsidRPr="00F42157" w:rsidRDefault="00E33D31" w:rsidP="00AB3F49">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Для  компенсации недостатков использование интеллектуальной  электроники  управления  (ЕС</w:t>
      </w:r>
      <w:r w:rsidRPr="00F42157">
        <w:rPr>
          <w:rFonts w:ascii="Times New Roman" w:hAnsi="Times New Roman" w:cs="Times New Roman"/>
          <w:color w:val="auto"/>
          <w:sz w:val="28"/>
          <w:szCs w:val="28"/>
          <w:lang w:val="en-US"/>
        </w:rPr>
        <w:t>U</w:t>
      </w:r>
      <w:r w:rsidRPr="00F42157">
        <w:rPr>
          <w:rFonts w:ascii="Times New Roman" w:hAnsi="Times New Roman" w:cs="Times New Roman"/>
          <w:color w:val="auto"/>
          <w:sz w:val="28"/>
          <w:szCs w:val="28"/>
        </w:rPr>
        <w:t xml:space="preserve">  Е1ес</w:t>
      </w:r>
      <w:r w:rsidRPr="00F42157">
        <w:rPr>
          <w:rFonts w:ascii="Times New Roman" w:hAnsi="Times New Roman" w:cs="Times New Roman"/>
          <w:color w:val="auto"/>
          <w:sz w:val="28"/>
          <w:szCs w:val="28"/>
          <w:lang w:val="en-US"/>
        </w:rPr>
        <w:t>tr</w:t>
      </w:r>
      <w:r w:rsidRPr="00F42157">
        <w:rPr>
          <w:rFonts w:ascii="Times New Roman" w:hAnsi="Times New Roman" w:cs="Times New Roman"/>
          <w:color w:val="auto"/>
          <w:sz w:val="28"/>
          <w:szCs w:val="28"/>
        </w:rPr>
        <w:t>о</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с  Со</w:t>
      </w:r>
      <w:r w:rsidRPr="00F42157">
        <w:rPr>
          <w:rFonts w:ascii="Times New Roman" w:hAnsi="Times New Roman" w:cs="Times New Roman"/>
          <w:color w:val="auto"/>
          <w:sz w:val="28"/>
          <w:szCs w:val="28"/>
          <w:lang w:val="en-US"/>
        </w:rPr>
        <w:t>ntr</w:t>
      </w:r>
      <w:r w:rsidRPr="00F42157">
        <w:rPr>
          <w:rFonts w:ascii="Times New Roman" w:hAnsi="Times New Roman" w:cs="Times New Roman"/>
          <w:color w:val="auto"/>
          <w:sz w:val="28"/>
          <w:szCs w:val="28"/>
        </w:rPr>
        <w:t>о</w:t>
      </w:r>
      <w:r w:rsidRPr="00F42157">
        <w:rPr>
          <w:rFonts w:ascii="Times New Roman" w:hAnsi="Times New Roman" w:cs="Times New Roman"/>
          <w:color w:val="auto"/>
          <w:sz w:val="28"/>
          <w:szCs w:val="28"/>
          <w:lang w:val="en-US"/>
        </w:rPr>
        <w:t>lUnit</w:t>
      </w:r>
      <w:r w:rsidRPr="00F42157">
        <w:rPr>
          <w:rFonts w:ascii="Times New Roman" w:hAnsi="Times New Roman" w:cs="Times New Roman"/>
          <w:color w:val="auto"/>
          <w:sz w:val="28"/>
          <w:szCs w:val="28"/>
        </w:rPr>
        <w:t xml:space="preserve">) для систем с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-МН-аккумуляторами имеет особое значение.</w:t>
      </w:r>
    </w:p>
    <w:p w:rsidR="00E33D31" w:rsidRPr="00F42157" w:rsidRDefault="00E33D31" w:rsidP="00AB3F49">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w:t>
      </w:r>
      <w:r w:rsidRPr="00F42157">
        <w:rPr>
          <w:rFonts w:ascii="Times New Roman" w:hAnsi="Times New Roman" w:cs="Times New Roman"/>
          <w:color w:val="auto"/>
          <w:sz w:val="28"/>
          <w:szCs w:val="28"/>
          <w:lang w:val="en-US"/>
        </w:rPr>
        <w:t>rius</w:t>
      </w:r>
      <w:r w:rsidRPr="00F42157">
        <w:rPr>
          <w:rFonts w:ascii="Times New Roman" w:hAnsi="Times New Roman" w:cs="Times New Roman"/>
          <w:color w:val="auto"/>
          <w:sz w:val="28"/>
          <w:szCs w:val="28"/>
        </w:rPr>
        <w:t xml:space="preserve"> имеет высоковольтную аккумуляторную батарею с запечатанными никель-металлгидридными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 модулями.</w:t>
      </w:r>
    </w:p>
    <w:p w:rsidR="00E33D31" w:rsidRPr="00F42157" w:rsidRDefault="00E33D31" w:rsidP="00AB3F49">
      <w:pPr>
        <w:pStyle w:val="Default"/>
        <w:ind w:firstLine="708"/>
        <w:jc w:val="both"/>
        <w:rPr>
          <w:rFonts w:ascii="Times New Roman" w:hAnsi="Times New Roman" w:cs="Times New Roman"/>
          <w:b/>
          <w:bCs/>
          <w:i/>
          <w:iCs/>
          <w:color w:val="auto"/>
          <w:sz w:val="28"/>
          <w:szCs w:val="28"/>
        </w:rPr>
      </w:pPr>
      <w:r w:rsidRPr="00F42157">
        <w:rPr>
          <w:rFonts w:ascii="Times New Roman" w:hAnsi="Times New Roman" w:cs="Times New Roman"/>
          <w:b/>
          <w:bCs/>
          <w:i/>
          <w:iCs/>
          <w:color w:val="auto"/>
          <w:sz w:val="28"/>
          <w:szCs w:val="28"/>
        </w:rPr>
        <w:t>Высоковольтная аккумуляторная батарея</w:t>
      </w:r>
    </w:p>
    <w:p w:rsidR="00E33D31" w:rsidRPr="00F42157" w:rsidRDefault="00E33D31" w:rsidP="00AB3F49">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Высоковольтная  аккумуляторная  батарея  находится  в  металлическом корпусе и стационарно установлена на поперечине внизу багажника за задним сиденьем (Рисунок 20.14).</w:t>
      </w:r>
    </w:p>
    <w:p w:rsidR="00E33D31" w:rsidRPr="00F42157" w:rsidRDefault="00E33D31" w:rsidP="002864EC">
      <w:pPr>
        <w:pStyle w:val="Default"/>
        <w:jc w:val="center"/>
        <w:rPr>
          <w:rFonts w:ascii="Times New Roman" w:hAnsi="Times New Roman" w:cs="Times New Roman"/>
          <w:b/>
          <w:bCs/>
          <w:color w:val="auto"/>
          <w:sz w:val="28"/>
          <w:szCs w:val="28"/>
        </w:rPr>
      </w:pPr>
    </w:p>
    <w:p w:rsidR="00E33D31" w:rsidRPr="00F42157" w:rsidRDefault="00E33D31" w:rsidP="002864EC">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49" o:spid="_x0000_i1068" type="#_x0000_t75" style="width:302.25pt;height:217.5pt;visibility:visible">
            <v:imagedata r:id="rId71" o:title=""/>
          </v:shape>
        </w:pict>
      </w:r>
    </w:p>
    <w:p w:rsidR="00E33D31" w:rsidRPr="00F42157" w:rsidRDefault="00E33D31" w:rsidP="00AB3F49">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Рисунок 20.14 - Расположение аккумуляторной </w:t>
      </w:r>
    </w:p>
    <w:p w:rsidR="00E33D31" w:rsidRPr="00F42157" w:rsidRDefault="00E33D31" w:rsidP="00AB3F49">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батареи в багажнике</w:t>
      </w:r>
    </w:p>
    <w:p w:rsidR="00E33D31" w:rsidRPr="00F42157" w:rsidRDefault="00E33D31" w:rsidP="00AB3F49">
      <w:pPr>
        <w:pStyle w:val="Default"/>
        <w:jc w:val="center"/>
        <w:rPr>
          <w:rFonts w:ascii="Times New Roman" w:hAnsi="Times New Roman" w:cs="Times New Roman"/>
          <w:color w:val="auto"/>
          <w:sz w:val="28"/>
          <w:szCs w:val="28"/>
        </w:rPr>
      </w:pPr>
    </w:p>
    <w:tbl>
      <w:tblPr>
        <w:tblW w:w="0" w:type="auto"/>
        <w:tblInd w:w="-106" w:type="dxa"/>
        <w:tblLook w:val="00A0"/>
      </w:tblPr>
      <w:tblGrid>
        <w:gridCol w:w="5610"/>
        <w:gridCol w:w="4811"/>
      </w:tblGrid>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50" o:spid="_x0000_i1069" type="#_x0000_t75" style="width:297.75pt;height:164.25pt;visibility:visible">
                  <v:imagedata r:id="rId72" o:title=""/>
                </v:shape>
              </w:pict>
            </w:r>
          </w:p>
        </w:tc>
        <w:tc>
          <w:tcPr>
            <w:tcW w:w="5211" w:type="dxa"/>
          </w:tcPr>
          <w:p w:rsidR="00E33D31" w:rsidRPr="00F42157" w:rsidRDefault="00E33D31" w:rsidP="00AB6EE7">
            <w:pPr>
              <w:pStyle w:val="Default"/>
              <w:jc w:val="center"/>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51" o:spid="_x0000_i1070" type="#_x0000_t75" style="width:253.5pt;height:189pt;visibility:visible">
                  <v:imagedata r:id="rId73" o:title=""/>
                </v:shape>
              </w:pict>
            </w:r>
          </w:p>
        </w:tc>
      </w:tr>
    </w:tbl>
    <w:p w:rsidR="00E33D31" w:rsidRPr="00F42157" w:rsidRDefault="00E33D31" w:rsidP="00AB3F49">
      <w:pPr>
        <w:pStyle w:val="Default"/>
        <w:jc w:val="center"/>
        <w:rPr>
          <w:rFonts w:ascii="Times New Roman" w:hAnsi="Times New Roman" w:cs="Times New Roman"/>
          <w:noProof/>
          <w:color w:val="auto"/>
          <w:sz w:val="28"/>
          <w:szCs w:val="28"/>
        </w:rPr>
      </w:pPr>
    </w:p>
    <w:p w:rsidR="00E33D31" w:rsidRPr="00F42157" w:rsidRDefault="00E33D31" w:rsidP="00AB3F49">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20.15 -Управление зарядкой</w:t>
      </w:r>
    </w:p>
    <w:p w:rsidR="00E33D31" w:rsidRPr="00F42157" w:rsidRDefault="00E33D31" w:rsidP="00AB3F49">
      <w:pPr>
        <w:pStyle w:val="Default"/>
        <w:jc w:val="center"/>
        <w:rPr>
          <w:rFonts w:ascii="Times New Roman" w:hAnsi="Times New Roman" w:cs="Times New Roman"/>
          <w:color w:val="auto"/>
          <w:sz w:val="28"/>
          <w:szCs w:val="28"/>
        </w:rPr>
      </w:pPr>
    </w:p>
    <w:p w:rsidR="00E33D31" w:rsidRPr="00F42157" w:rsidRDefault="00E33D31" w:rsidP="009B74F3">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Металлический корпус электрически изолирован и закрыт обшивкой багажника.</w:t>
      </w:r>
    </w:p>
    <w:p w:rsidR="00E33D31" w:rsidRPr="00F42157" w:rsidRDefault="00E33D31" w:rsidP="009B74F3">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Пакет  высоковольтной  батареи  состоит  из  28  подключенных  последовательно  аккумуляторных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 xml:space="preserve">МН-модулей  по 7,2 вольт, то есть в сумме получается общее напряжение прибл. 201,6 Вольт. Аккумуляторные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МН-модули защищены от вытекания и запечатаны в отдельном корпусе.</w:t>
      </w:r>
    </w:p>
    <w:p w:rsidR="00E33D31" w:rsidRPr="00F42157" w:rsidRDefault="00E33D31" w:rsidP="009B74F3">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Используемый  в  аккумуляторных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 -модулях  электролит  является  щелочным  соединением  из  гидроокиси  калия и  натрия.  Электролит  абсорбируется  аккумуляторными  пластинами,  в  результате  чего  сам  он  при  столкновении  обычно не вытекает.</w:t>
      </w:r>
    </w:p>
    <w:p w:rsidR="00E33D31" w:rsidRPr="00F42157" w:rsidRDefault="00E33D31" w:rsidP="009B74F3">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Вес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 -батареи: 41  кг</w:t>
      </w:r>
    </w:p>
    <w:p w:rsidR="00E33D31" w:rsidRPr="00F42157" w:rsidRDefault="00E33D31" w:rsidP="009B74F3">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Сравнение  обычной  аккумуляторной  батареи  с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 xml:space="preserve">МН - аккумулятором  показывает,  что  стратегия  зарядки/разрядки выполнена таким образом, что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МН-аккумулятор всегда удерживается  на  уровне  55% + 5% своей  максимальной  емкости (рисунок 20.15)/</w:t>
      </w:r>
    </w:p>
    <w:p w:rsidR="00E33D31" w:rsidRPr="00F42157" w:rsidRDefault="00E33D31" w:rsidP="009B74F3">
      <w:pPr>
        <w:pStyle w:val="Default"/>
        <w:ind w:firstLine="708"/>
        <w:jc w:val="both"/>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52" o:spid="_x0000_i1071" type="#_x0000_t75" style="width:445.5pt;height:256.5pt;visibility:visible">
            <v:imagedata r:id="rId74" o:title="" croptop="2909f" cropbottom="1253f" cropleft="2682f"/>
          </v:shape>
        </w:pict>
      </w:r>
    </w:p>
    <w:p w:rsidR="00E33D31" w:rsidRPr="00F42157" w:rsidRDefault="00E33D31" w:rsidP="00606274">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20.1 б - Забор воздуха на задней стойке кузова</w:t>
      </w:r>
    </w:p>
    <w:p w:rsidR="00E33D31" w:rsidRPr="00F42157" w:rsidRDefault="00E33D31" w:rsidP="00606274">
      <w:pPr>
        <w:pStyle w:val="Default"/>
        <w:jc w:val="center"/>
        <w:rPr>
          <w:rFonts w:ascii="Times New Roman" w:hAnsi="Times New Roman" w:cs="Times New Roman"/>
          <w:color w:val="auto"/>
          <w:sz w:val="28"/>
          <w:szCs w:val="28"/>
        </w:rPr>
      </w:pPr>
    </w:p>
    <w:p w:rsidR="00E33D31" w:rsidRPr="00F42157" w:rsidRDefault="00E33D31" w:rsidP="0060627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Абсолютным  верхним  и  нижним  пределом  является  80% и 40% максимального заряда соответственно.</w:t>
      </w:r>
    </w:p>
    <w:p w:rsidR="00E33D31" w:rsidRPr="00F42157" w:rsidRDefault="00E33D31" w:rsidP="0060627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Этим  обуславливается  продолжительный  срок  службы (8  лет  гарантии)  аккумуляторной  батареи.  Это  немаловажно, поскольку только одна такая батарея стоит прибл. 3700 евро.</w:t>
      </w:r>
    </w:p>
    <w:p w:rsidR="00E33D31" w:rsidRPr="00F42157" w:rsidRDefault="00E33D31" w:rsidP="0060627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Чтобы  удерживать  на  минимальном  уровне  температурные  колебания  в  области  высоковольтной  батареи,  она  при необходимости  охлаждается  и  обогревается  электрическим вентилятором.</w:t>
      </w:r>
    </w:p>
    <w:p w:rsidR="00E33D31" w:rsidRPr="00F42157" w:rsidRDefault="00E33D31" w:rsidP="0060627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Приточный  воздух  всасывается  через  салон  на  задней стойки  кузова  и еще одним электрическим вентилятором  нагнетается в корпус (рисунок 20.16)</w:t>
      </w:r>
    </w:p>
    <w:p w:rsidR="00E33D31" w:rsidRPr="00F42157" w:rsidRDefault="00E33D31" w:rsidP="00606274">
      <w:pPr>
        <w:pStyle w:val="Default"/>
        <w:ind w:firstLine="708"/>
        <w:jc w:val="both"/>
        <w:rPr>
          <w:rFonts w:ascii="Times New Roman" w:hAnsi="Times New Roman" w:cs="Times New Roman"/>
          <w:color w:val="auto"/>
          <w:sz w:val="28"/>
          <w:szCs w:val="28"/>
        </w:rPr>
      </w:pPr>
    </w:p>
    <w:p w:rsidR="00E33D31" w:rsidRPr="00F42157" w:rsidRDefault="00E33D31" w:rsidP="00606274">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Литий-ионный аккумулятор</w:t>
      </w:r>
    </w:p>
    <w:p w:rsidR="00E33D31" w:rsidRPr="00F42157" w:rsidRDefault="00E33D31" w:rsidP="00606274">
      <w:pPr>
        <w:pStyle w:val="Default"/>
        <w:ind w:firstLine="708"/>
        <w:jc w:val="both"/>
        <w:rPr>
          <w:rFonts w:ascii="Times New Roman" w:hAnsi="Times New Roman" w:cs="Times New Roman"/>
          <w:b/>
          <w:bCs/>
          <w:color w:val="auto"/>
          <w:sz w:val="28"/>
          <w:szCs w:val="28"/>
        </w:rPr>
      </w:pP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Литий-ионный аккумулятор является аккумулятором  на основе щелочного металла лития.</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Из-за  многообразия  возможных  материалов  для  анода, катода  и  сепаратора  сложно сформулировать общепринятые утверждения  относительно  литий-ионных  аккумуляторов. </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Кроме этого, в настоящее время, были сделаны многочисленные  улучшения  производителями  аккумуляторов,  которые, в частности, сумели достичь значительных результатов в области долговечности и безопасности, однако, плотность энергии была увеличена в сравнительно малом объеме.</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Свойства:</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литий-ионный аккумулятор, по сравнению с другими аккумуляторами (N</w:t>
      </w:r>
      <w:r w:rsidRPr="00F42157">
        <w:rPr>
          <w:rFonts w:ascii="Times New Roman" w:hAnsi="Times New Roman" w:cs="Times New Roman"/>
          <w:color w:val="auto"/>
          <w:sz w:val="28"/>
          <w:szCs w:val="28"/>
          <w:lang w:val="en-US"/>
        </w:rPr>
        <w:t>i</w:t>
      </w:r>
      <w:r w:rsidRPr="00F42157">
        <w:rPr>
          <w:rFonts w:ascii="Times New Roman" w:hAnsi="Times New Roman" w:cs="Times New Roman"/>
          <w:color w:val="auto"/>
          <w:sz w:val="28"/>
          <w:szCs w:val="28"/>
        </w:rPr>
        <w:t>-</w:t>
      </w:r>
      <w:r w:rsidRPr="00F42157">
        <w:rPr>
          <w:rFonts w:ascii="Times New Roman" w:hAnsi="Times New Roman" w:cs="Times New Roman"/>
          <w:color w:val="auto"/>
          <w:sz w:val="28"/>
          <w:szCs w:val="28"/>
          <w:lang w:val="en-US"/>
        </w:rPr>
        <w:t>Cd</w:t>
      </w:r>
      <w:r w:rsidRPr="00F42157">
        <w:rPr>
          <w:rFonts w:ascii="Times New Roman" w:hAnsi="Times New Roman" w:cs="Times New Roman"/>
          <w:color w:val="auto"/>
          <w:sz w:val="28"/>
          <w:szCs w:val="28"/>
        </w:rPr>
        <w:t xml:space="preserve">},— </w:t>
      </w: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МН-аккумуляторы), отличается относительно высокой плотностью энергии.</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Далее,  по  сравнению  с  другими  аккумуляторами,  литий-ионный аккумулятор обнаруживает:</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высокую  эффективность  энергии  (прибл.  90%),  (зарядка- разрядка),</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термическую устойчивость,</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отсутствие эффекта памяти,</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низкий уровень саморазрядки,</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повышенный срок службы, обеспечиваемый ЕС</w:t>
      </w:r>
      <w:r w:rsidRPr="00F42157">
        <w:rPr>
          <w:rFonts w:ascii="Times New Roman" w:hAnsi="Times New Roman" w:cs="Times New Roman"/>
          <w:color w:val="auto"/>
          <w:sz w:val="28"/>
          <w:szCs w:val="28"/>
          <w:lang w:val="en-US"/>
        </w:rPr>
        <w:t>U</w:t>
      </w:r>
      <w:r w:rsidRPr="00F42157">
        <w:rPr>
          <w:rFonts w:ascii="Times New Roman" w:hAnsi="Times New Roman" w:cs="Times New Roman"/>
          <w:color w:val="auto"/>
          <w:sz w:val="28"/>
          <w:szCs w:val="28"/>
        </w:rPr>
        <w:t xml:space="preserve">. </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Поскольку при низких температурах химические процессы протекают медленнее  и  вязкость  используемого  электролита в литий-ионных ячейках значительно увеличивается, то  в литий-ионных  аккумуляторах  при  низких  температурах  увеличивается и внутреннее сопротивление аккумулятора, которое приводит  к  снижению  мощности.  К  тому  же,  используемый электролит при температурах ниже -25 °С может замерзнуть.</w:t>
      </w:r>
    </w:p>
    <w:p w:rsidR="00E33D31" w:rsidRPr="00F42157" w:rsidRDefault="00E33D31" w:rsidP="00D60FC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Опасности при обращении с литий-ионными аккумуляторами (рисунок 20.17)</w:t>
      </w:r>
    </w:p>
    <w:p w:rsidR="00E33D31" w:rsidRPr="00F42157" w:rsidRDefault="00E33D31" w:rsidP="00D60FC4">
      <w:pPr>
        <w:pStyle w:val="Default"/>
        <w:ind w:firstLine="708"/>
        <w:jc w:val="both"/>
        <w:rPr>
          <w:rFonts w:ascii="Times New Roman" w:hAnsi="Times New Roman" w:cs="Times New Roman"/>
          <w:color w:val="auto"/>
          <w:sz w:val="28"/>
          <w:szCs w:val="28"/>
        </w:rPr>
      </w:pPr>
    </w:p>
    <w:p w:rsidR="00E33D31" w:rsidRPr="00F42157" w:rsidRDefault="00E33D31" w:rsidP="00D60FC4">
      <w:pPr>
        <w:pStyle w:val="Default"/>
        <w:ind w:firstLine="708"/>
        <w:jc w:val="both"/>
        <w:rPr>
          <w:rFonts w:ascii="Times New Roman" w:hAnsi="Times New Roman" w:cs="Times New Roman"/>
          <w:i/>
          <w:iCs/>
          <w:color w:val="auto"/>
          <w:sz w:val="28"/>
          <w:szCs w:val="28"/>
        </w:rPr>
      </w:pPr>
      <w:r w:rsidRPr="00F42157">
        <w:rPr>
          <w:rFonts w:ascii="Times New Roman" w:hAnsi="Times New Roman" w:cs="Times New Roman"/>
          <w:i/>
          <w:iCs/>
          <w:color w:val="auto"/>
          <w:sz w:val="28"/>
          <w:szCs w:val="28"/>
        </w:rPr>
        <w:t>Механическая нагрузка</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Механические  повреждения  —  например,  при  авариях — могут привести к внутренним коротким замыканиям. Возникающая в этом случае высокая сила тока может привести к выделению большого количества тепла,  который может  разрушить оболочку аккумулятора и привестик возгоранию. При определенных обстоятельствах не всегда удается сразу определить неисправность. Даже через 30 минут после повреждения еще может возникнуть пожар.</w:t>
      </w:r>
    </w:p>
    <w:p w:rsidR="00E33D31" w:rsidRPr="00F42157" w:rsidRDefault="00E33D31" w:rsidP="005E0524">
      <w:pPr>
        <w:pStyle w:val="Default"/>
        <w:ind w:firstLine="708"/>
        <w:jc w:val="both"/>
        <w:rPr>
          <w:rFonts w:ascii="Times New Roman" w:hAnsi="Times New Roman" w:cs="Times New Roman"/>
          <w:color w:val="auto"/>
          <w:sz w:val="28"/>
          <w:szCs w:val="28"/>
        </w:rPr>
      </w:pPr>
    </w:p>
    <w:p w:rsidR="00E33D31" w:rsidRPr="00F42157" w:rsidRDefault="00E33D31" w:rsidP="005E0524">
      <w:pPr>
        <w:pStyle w:val="Default"/>
        <w:ind w:firstLine="708"/>
        <w:jc w:val="both"/>
        <w:rPr>
          <w:rFonts w:ascii="Times New Roman" w:hAnsi="Times New Roman" w:cs="Times New Roman"/>
          <w:i/>
          <w:iCs/>
          <w:color w:val="auto"/>
          <w:sz w:val="28"/>
          <w:szCs w:val="28"/>
        </w:rPr>
      </w:pPr>
      <w:r w:rsidRPr="00F42157">
        <w:rPr>
          <w:rFonts w:ascii="Times New Roman" w:hAnsi="Times New Roman" w:cs="Times New Roman"/>
          <w:i/>
          <w:iCs/>
          <w:color w:val="auto"/>
          <w:sz w:val="28"/>
          <w:szCs w:val="28"/>
        </w:rPr>
        <w:t>Химические реакции</w:t>
      </w:r>
    </w:p>
    <w:p w:rsidR="00E33D31" w:rsidRPr="00F42157" w:rsidRDefault="00E33D31" w:rsidP="005E0524">
      <w:pPr>
        <w:pStyle w:val="Default"/>
        <w:ind w:firstLine="708"/>
        <w:jc w:val="both"/>
        <w:rPr>
          <w:rFonts w:ascii="Times New Roman" w:hAnsi="Times New Roman" w:cs="Times New Roman"/>
          <w:i/>
          <w:iCs/>
          <w:color w:val="auto"/>
          <w:sz w:val="28"/>
          <w:szCs w:val="28"/>
        </w:rPr>
      </w:pP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Литий  является  высоко  реактивным  металлом.  Даже  если в литиевых аккумуляторах он присутствует «только» в составе химического  соединения,  компоненты  литий-ионных  аккумуляторов  легко  воспламеняются. Литий-ионные  аккумуляторы герметически  закрыты  кожухом,  однако,  они  не должны  контактировать с водой.</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Поврежденные литиевые ячейки очень быстро вступают в реакцию с водой, особенно в полностью заряженном состоянии.</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Горящие  аккумуляторы,  поэтому,  нельзя  тушить  водой.  Их следует тушить песком.</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Раствор  электролита  аккумулятора,  чаще  всего,  является воспламеняющимся.</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Вытекший  раствор электролита  литий-ионных  аккумуляторов можно, на большом расстоянии от автомобиля, смыть водой.</w:t>
      </w:r>
    </w:p>
    <w:p w:rsidR="00E33D31" w:rsidRPr="00F42157" w:rsidRDefault="00E33D31" w:rsidP="005E0524">
      <w:pPr>
        <w:pStyle w:val="Default"/>
        <w:ind w:firstLine="708"/>
        <w:jc w:val="both"/>
        <w:rPr>
          <w:rFonts w:ascii="Times New Roman" w:hAnsi="Times New Roman" w:cs="Times New Roman"/>
          <w:color w:val="auto"/>
          <w:sz w:val="28"/>
          <w:szCs w:val="28"/>
        </w:rPr>
      </w:pPr>
    </w:p>
    <w:p w:rsidR="00E33D31" w:rsidRPr="00F42157" w:rsidRDefault="00E33D31" w:rsidP="005E0524">
      <w:pPr>
        <w:pStyle w:val="Default"/>
        <w:ind w:firstLine="708"/>
        <w:jc w:val="both"/>
        <w:rPr>
          <w:rFonts w:ascii="Times New Roman" w:hAnsi="Times New Roman" w:cs="Times New Roman"/>
          <w:i/>
          <w:iCs/>
          <w:color w:val="auto"/>
          <w:sz w:val="28"/>
          <w:szCs w:val="28"/>
        </w:rPr>
      </w:pPr>
      <w:r w:rsidRPr="00F42157">
        <w:rPr>
          <w:rFonts w:ascii="Times New Roman" w:hAnsi="Times New Roman" w:cs="Times New Roman"/>
          <w:i/>
          <w:iCs/>
          <w:color w:val="auto"/>
          <w:sz w:val="28"/>
          <w:szCs w:val="28"/>
        </w:rPr>
        <w:t>Термическая нагрузка</w:t>
      </w:r>
    </w:p>
    <w:p w:rsidR="00E33D31" w:rsidRPr="00F42157" w:rsidRDefault="00E33D31" w:rsidP="005E0524">
      <w:pPr>
        <w:pStyle w:val="Default"/>
        <w:ind w:firstLine="708"/>
        <w:jc w:val="both"/>
        <w:rPr>
          <w:rFonts w:ascii="Times New Roman" w:hAnsi="Times New Roman" w:cs="Times New Roman"/>
          <w:i/>
          <w:iCs/>
          <w:color w:val="auto"/>
          <w:sz w:val="28"/>
          <w:szCs w:val="28"/>
        </w:rPr>
      </w:pP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Автомобили с гибридным приводом до сих пор (вплоть до гибрида  </w:t>
      </w:r>
      <w:r w:rsidRPr="00F42157">
        <w:rPr>
          <w:rFonts w:ascii="Times New Roman" w:hAnsi="Times New Roman" w:cs="Times New Roman"/>
          <w:color w:val="auto"/>
          <w:sz w:val="28"/>
          <w:szCs w:val="28"/>
          <w:lang w:val="en-US"/>
        </w:rPr>
        <w:t>S</w:t>
      </w:r>
      <w:r w:rsidRPr="00F42157">
        <w:rPr>
          <w:rFonts w:ascii="Times New Roman" w:hAnsi="Times New Roman" w:cs="Times New Roman"/>
          <w:color w:val="auto"/>
          <w:sz w:val="28"/>
          <w:szCs w:val="28"/>
        </w:rPr>
        <w:t xml:space="preserve"> 400  от  Мегсе</w:t>
      </w:r>
      <w:r w:rsidRPr="00F42157">
        <w:rPr>
          <w:rFonts w:ascii="Times New Roman" w:hAnsi="Times New Roman" w:cs="Times New Roman"/>
          <w:color w:val="auto"/>
          <w:sz w:val="28"/>
          <w:szCs w:val="28"/>
          <w:lang w:val="en-US"/>
        </w:rPr>
        <w:t>d</w:t>
      </w:r>
      <w:r w:rsidRPr="00F42157">
        <w:rPr>
          <w:rFonts w:ascii="Times New Roman" w:hAnsi="Times New Roman" w:cs="Times New Roman"/>
          <w:color w:val="auto"/>
          <w:sz w:val="28"/>
          <w:szCs w:val="28"/>
        </w:rPr>
        <w:t>е</w:t>
      </w:r>
      <w:r w:rsidRPr="00F42157">
        <w:rPr>
          <w:rFonts w:ascii="Times New Roman" w:hAnsi="Times New Roman" w:cs="Times New Roman"/>
          <w:color w:val="auto"/>
          <w:sz w:val="28"/>
          <w:szCs w:val="28"/>
          <w:lang w:val="en-US"/>
        </w:rPr>
        <w:t>s</w:t>
      </w:r>
      <w:r w:rsidRPr="00F42157">
        <w:rPr>
          <w:rFonts w:ascii="Times New Roman" w:hAnsi="Times New Roman" w:cs="Times New Roman"/>
          <w:color w:val="auto"/>
          <w:sz w:val="28"/>
          <w:szCs w:val="28"/>
        </w:rPr>
        <w:t>)  работают  на  никель-металлгибридных  аккумуляторах,  поскольку  литий-ионные  аккумуляторы для автомобилей в экстремальных случаях не всегда достаточно надежны. При термической  нагрузке в литий-ионных аккумуляторах  может произойти  расплавление сепаратора  и,  как следствие, короткое замыкание с серьезными последствиями.</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Однако современные керамические, термостойкие сепараторы обеспечивают повышенную безопасность.</w:t>
      </w:r>
    </w:p>
    <w:p w:rsidR="00E33D31" w:rsidRPr="00F42157" w:rsidRDefault="00E33D31" w:rsidP="005E0524">
      <w:pPr>
        <w:pStyle w:val="Default"/>
        <w:jc w:val="center"/>
        <w:rPr>
          <w:rFonts w:ascii="Times New Roman" w:hAnsi="Times New Roman" w:cs="Times New Roman"/>
          <w:noProof/>
          <w:color w:val="auto"/>
          <w:sz w:val="28"/>
          <w:szCs w:val="28"/>
        </w:rPr>
      </w:pPr>
      <w:r w:rsidRPr="00460188">
        <w:rPr>
          <w:rFonts w:ascii="Times New Roman" w:hAnsi="Times New Roman" w:cs="Times New Roman"/>
          <w:noProof/>
          <w:color w:val="auto"/>
          <w:sz w:val="28"/>
          <w:szCs w:val="28"/>
        </w:rPr>
        <w:pict>
          <v:shape id="Рисунок 53" o:spid="_x0000_i1072" type="#_x0000_t75" style="width:464.25pt;height:290.25pt;visibility:visible">
            <v:imagedata r:id="rId75" o:title="" cropleft="3871f"/>
          </v:shape>
        </w:pict>
      </w:r>
    </w:p>
    <w:p w:rsidR="00E33D31" w:rsidRPr="00F42157" w:rsidRDefault="00E33D31" w:rsidP="005E0524">
      <w:pPr>
        <w:pStyle w:val="Default"/>
        <w:jc w:val="center"/>
        <w:rPr>
          <w:rFonts w:ascii="Times New Roman" w:hAnsi="Times New Roman" w:cs="Times New Roman"/>
          <w:noProof/>
          <w:color w:val="auto"/>
          <w:sz w:val="28"/>
          <w:szCs w:val="28"/>
        </w:rPr>
      </w:pPr>
    </w:p>
    <w:p w:rsidR="00E33D31" w:rsidRPr="00F42157" w:rsidRDefault="00E33D31" w:rsidP="005E0524">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Рисунок 20.17-Конструкция литий-ионного аккумулятора</w:t>
      </w:r>
    </w:p>
    <w:p w:rsidR="00E33D31" w:rsidRPr="00F42157" w:rsidRDefault="00E33D31" w:rsidP="005E0524">
      <w:pPr>
        <w:pStyle w:val="Default"/>
        <w:jc w:val="center"/>
        <w:rPr>
          <w:rFonts w:ascii="Times New Roman" w:hAnsi="Times New Roman" w:cs="Times New Roman"/>
          <w:color w:val="auto"/>
          <w:sz w:val="28"/>
          <w:szCs w:val="28"/>
        </w:rPr>
      </w:pPr>
    </w:p>
    <w:p w:rsidR="00E33D31" w:rsidRPr="00F42157" w:rsidRDefault="00E33D31" w:rsidP="005E0524">
      <w:pPr>
        <w:pStyle w:val="Default"/>
        <w:ind w:firstLine="708"/>
        <w:rPr>
          <w:rFonts w:ascii="Times New Roman" w:hAnsi="Times New Roman" w:cs="Times New Roman"/>
          <w:i/>
          <w:iCs/>
          <w:color w:val="auto"/>
          <w:sz w:val="28"/>
          <w:szCs w:val="28"/>
        </w:rPr>
      </w:pPr>
      <w:r w:rsidRPr="00F42157">
        <w:rPr>
          <w:rFonts w:ascii="Times New Roman" w:hAnsi="Times New Roman" w:cs="Times New Roman"/>
          <w:i/>
          <w:iCs/>
          <w:color w:val="auto"/>
          <w:sz w:val="28"/>
          <w:szCs w:val="28"/>
        </w:rPr>
        <w:t>Пожар</w:t>
      </w: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Внутренние схемы  безопасности, такие  как датчики температуры или функция контроля напряжения, при перезарядке или перегрузке должны препятствовать воспламенению горючего раствора  электролита.  Если  контрольное  устройство  неисправно, то аккумулятор может загореться.</w:t>
      </w:r>
    </w:p>
    <w:p w:rsidR="00E33D31" w:rsidRPr="00F42157" w:rsidRDefault="00E33D31" w:rsidP="005E0524">
      <w:pPr>
        <w:pStyle w:val="Default"/>
        <w:ind w:firstLine="708"/>
        <w:jc w:val="both"/>
        <w:rPr>
          <w:rFonts w:ascii="Times New Roman" w:hAnsi="Times New Roman" w:cs="Times New Roman"/>
          <w:b/>
          <w:bCs/>
          <w:i/>
          <w:iCs/>
          <w:color w:val="auto"/>
          <w:sz w:val="28"/>
          <w:szCs w:val="28"/>
        </w:rPr>
      </w:pPr>
      <w:r w:rsidRPr="00F42157">
        <w:rPr>
          <w:rFonts w:ascii="Times New Roman" w:hAnsi="Times New Roman" w:cs="Times New Roman"/>
          <w:b/>
          <w:bCs/>
          <w:i/>
          <w:iCs/>
          <w:color w:val="auto"/>
          <w:sz w:val="28"/>
          <w:szCs w:val="28"/>
        </w:rPr>
        <w:t>Литий-ионные аккумуляторы, как и другие аккумуляторы, не должны замыкаться накоротко. Вследствие короткого замыкания (например, инструментом) может возникнуть пожар или ожоги.</w:t>
      </w:r>
    </w:p>
    <w:p w:rsidR="00E33D31" w:rsidRPr="00F42157" w:rsidRDefault="00E33D31" w:rsidP="005E0524">
      <w:pPr>
        <w:pStyle w:val="Default"/>
        <w:ind w:firstLine="708"/>
        <w:jc w:val="both"/>
        <w:rPr>
          <w:rFonts w:ascii="Times New Roman" w:hAnsi="Times New Roman" w:cs="Times New Roman"/>
          <w:b/>
          <w:bCs/>
          <w:i/>
          <w:iCs/>
          <w:color w:val="auto"/>
          <w:sz w:val="28"/>
          <w:szCs w:val="28"/>
        </w:rPr>
      </w:pPr>
    </w:p>
    <w:p w:rsidR="00E33D31" w:rsidRPr="00F42157" w:rsidRDefault="00E33D31" w:rsidP="005E0524">
      <w:pPr>
        <w:pStyle w:val="Default"/>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Таблица 20.1 – Энергоносители с разной плотностью энергии</w:t>
      </w:r>
    </w:p>
    <w:p w:rsidR="00E33D31" w:rsidRPr="00F42157" w:rsidRDefault="00E33D31" w:rsidP="005E0524">
      <w:pPr>
        <w:pStyle w:val="Default"/>
        <w:ind w:firstLine="708"/>
        <w:jc w:val="both"/>
        <w:rPr>
          <w:rFonts w:ascii="Times New Roman" w:hAnsi="Times New Roman" w:cs="Times New Roman"/>
          <w:color w:val="auto"/>
          <w:sz w:val="28"/>
          <w:szCs w:val="28"/>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0"/>
        <w:gridCol w:w="5211"/>
      </w:tblGrid>
      <w:tr w:rsidR="00E33D31" w:rsidRPr="00F42157">
        <w:tc>
          <w:tcPr>
            <w:tcW w:w="5210" w:type="dxa"/>
          </w:tcPr>
          <w:p w:rsidR="00E33D31" w:rsidRPr="00F42157" w:rsidRDefault="00E33D31" w:rsidP="00AB6EE7">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Энергоноситель</w:t>
            </w:r>
          </w:p>
        </w:tc>
        <w:tc>
          <w:tcPr>
            <w:tcW w:w="5211" w:type="dxa"/>
          </w:tcPr>
          <w:p w:rsidR="00E33D31" w:rsidRPr="00F42157" w:rsidRDefault="00E33D31" w:rsidP="00AB6EE7">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t>Плотность энергии</w:t>
            </w:r>
          </w:p>
          <w:p w:rsidR="00E33D31" w:rsidRPr="00F42157" w:rsidRDefault="00E33D31" w:rsidP="00AB6EE7">
            <w:pPr>
              <w:pStyle w:val="Default"/>
              <w:jc w:val="center"/>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rPr>
              <w:sym w:font="Symbol" w:char="F05B"/>
            </w:r>
            <w:r w:rsidRPr="00F42157">
              <w:rPr>
                <w:rFonts w:ascii="Times New Roman" w:hAnsi="Times New Roman" w:cs="Times New Roman"/>
                <w:b/>
                <w:bCs/>
                <w:color w:val="auto"/>
                <w:sz w:val="28"/>
                <w:szCs w:val="28"/>
              </w:rPr>
              <w:t>Е</w:t>
            </w:r>
            <w:r w:rsidRPr="00F42157">
              <w:rPr>
                <w:rFonts w:ascii="Times New Roman" w:hAnsi="Times New Roman" w:cs="Times New Roman"/>
                <w:b/>
                <w:bCs/>
                <w:color w:val="auto"/>
                <w:sz w:val="28"/>
                <w:szCs w:val="28"/>
              </w:rPr>
              <w:sym w:font="Symbol" w:char="F05D"/>
            </w:r>
            <w:r w:rsidRPr="00F42157">
              <w:rPr>
                <w:rFonts w:ascii="Times New Roman" w:hAnsi="Times New Roman" w:cs="Times New Roman"/>
                <w:b/>
                <w:bCs/>
                <w:color w:val="auto"/>
                <w:sz w:val="28"/>
                <w:szCs w:val="28"/>
              </w:rPr>
              <w:t>=(МДж/кг)</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Конденсаторы с двойным слоем</w:t>
            </w:r>
          </w:p>
        </w:tc>
        <w:tc>
          <w:tcPr>
            <w:tcW w:w="5211"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0,018</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РЬ-аккумулятор</w:t>
            </w:r>
          </w:p>
        </w:tc>
        <w:tc>
          <w:tcPr>
            <w:tcW w:w="5211"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0,11</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N</w:t>
            </w:r>
            <w:r w:rsidRPr="00F42157">
              <w:rPr>
                <w:rFonts w:ascii="Times New Roman" w:hAnsi="Times New Roman" w:cs="Times New Roman"/>
                <w:color w:val="auto"/>
                <w:sz w:val="28"/>
                <w:szCs w:val="28"/>
                <w:lang w:val="en-US"/>
              </w:rPr>
              <w:t>i</w:t>
            </w:r>
            <w:r w:rsidRPr="00F42157">
              <w:rPr>
                <w:rFonts w:ascii="Times New Roman" w:hAnsi="Times New Roman" w:cs="Times New Roman"/>
                <w:color w:val="auto"/>
                <w:sz w:val="28"/>
                <w:szCs w:val="28"/>
              </w:rPr>
              <w:t>-</w:t>
            </w:r>
            <w:r w:rsidRPr="00F42157">
              <w:rPr>
                <w:rFonts w:ascii="Times New Roman" w:hAnsi="Times New Roman" w:cs="Times New Roman"/>
                <w:color w:val="auto"/>
                <w:sz w:val="28"/>
                <w:szCs w:val="28"/>
                <w:lang w:val="en-US"/>
              </w:rPr>
              <w:t>Cd</w:t>
            </w:r>
            <w:r w:rsidRPr="00F42157">
              <w:rPr>
                <w:rFonts w:ascii="Times New Roman" w:hAnsi="Times New Roman" w:cs="Times New Roman"/>
                <w:color w:val="auto"/>
                <w:sz w:val="28"/>
                <w:szCs w:val="28"/>
              </w:rPr>
              <w:t>-аккумулятор</w:t>
            </w:r>
          </w:p>
        </w:tc>
        <w:tc>
          <w:tcPr>
            <w:tcW w:w="5211" w:type="dxa"/>
          </w:tcPr>
          <w:p w:rsidR="00E33D31" w:rsidRPr="00F42157" w:rsidRDefault="00E33D31" w:rsidP="00AB6EE7">
            <w:pPr>
              <w:pStyle w:val="Default"/>
              <w:jc w:val="center"/>
              <w:rPr>
                <w:rFonts w:ascii="Times New Roman" w:hAnsi="Times New Roman" w:cs="Times New Roman"/>
                <w:color w:val="auto"/>
                <w:sz w:val="28"/>
                <w:szCs w:val="28"/>
                <w:lang w:val="en-US"/>
              </w:rPr>
            </w:pPr>
            <w:r w:rsidRPr="00F42157">
              <w:rPr>
                <w:rFonts w:ascii="Times New Roman" w:hAnsi="Times New Roman" w:cs="Times New Roman"/>
                <w:color w:val="auto"/>
                <w:sz w:val="28"/>
                <w:szCs w:val="28"/>
                <w:lang w:val="en-US"/>
              </w:rPr>
              <w:t>0</w:t>
            </w:r>
            <w:r w:rsidRPr="00F42157">
              <w:rPr>
                <w:rFonts w:ascii="Times New Roman" w:hAnsi="Times New Roman" w:cs="Times New Roman"/>
                <w:color w:val="auto"/>
                <w:sz w:val="28"/>
                <w:szCs w:val="28"/>
              </w:rPr>
              <w:t>,</w:t>
            </w:r>
            <w:r w:rsidRPr="00F42157">
              <w:rPr>
                <w:rFonts w:ascii="Times New Roman" w:hAnsi="Times New Roman" w:cs="Times New Roman"/>
                <w:color w:val="auto"/>
                <w:sz w:val="28"/>
                <w:szCs w:val="28"/>
                <w:lang w:val="en-US"/>
              </w:rPr>
              <w:t>14</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lang w:val="en-US"/>
              </w:rPr>
              <w:t>Ni</w:t>
            </w:r>
            <w:r w:rsidRPr="00F42157">
              <w:rPr>
                <w:rFonts w:ascii="Times New Roman" w:hAnsi="Times New Roman" w:cs="Times New Roman"/>
                <w:color w:val="auto"/>
                <w:sz w:val="28"/>
                <w:szCs w:val="28"/>
              </w:rPr>
              <w:t>МН-аккумулятор</w:t>
            </w:r>
          </w:p>
        </w:tc>
        <w:tc>
          <w:tcPr>
            <w:tcW w:w="5211" w:type="dxa"/>
          </w:tcPr>
          <w:p w:rsidR="00E33D31" w:rsidRPr="00F42157" w:rsidRDefault="00E33D31" w:rsidP="00AB6EE7">
            <w:pPr>
              <w:pStyle w:val="Default"/>
              <w:jc w:val="center"/>
              <w:rPr>
                <w:rFonts w:ascii="Times New Roman" w:hAnsi="Times New Roman" w:cs="Times New Roman"/>
                <w:color w:val="auto"/>
                <w:sz w:val="28"/>
                <w:szCs w:val="28"/>
                <w:lang w:val="en-US"/>
              </w:rPr>
            </w:pPr>
            <w:r w:rsidRPr="00F42157">
              <w:rPr>
                <w:rFonts w:ascii="Times New Roman" w:hAnsi="Times New Roman" w:cs="Times New Roman"/>
                <w:color w:val="auto"/>
                <w:sz w:val="28"/>
                <w:szCs w:val="28"/>
                <w:lang w:val="en-US"/>
              </w:rPr>
              <w:t>0</w:t>
            </w:r>
            <w:r w:rsidRPr="00F42157">
              <w:rPr>
                <w:rFonts w:ascii="Times New Roman" w:hAnsi="Times New Roman" w:cs="Times New Roman"/>
                <w:color w:val="auto"/>
                <w:sz w:val="28"/>
                <w:szCs w:val="28"/>
              </w:rPr>
              <w:t>,</w:t>
            </w:r>
            <w:r w:rsidRPr="00F42157">
              <w:rPr>
                <w:rFonts w:ascii="Times New Roman" w:hAnsi="Times New Roman" w:cs="Times New Roman"/>
                <w:color w:val="auto"/>
                <w:sz w:val="28"/>
                <w:szCs w:val="28"/>
                <w:lang w:val="en-US"/>
              </w:rPr>
              <w:t>36</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lang w:val="en-US"/>
              </w:rPr>
              <w:t>Li</w:t>
            </w:r>
            <w:r w:rsidRPr="00F42157">
              <w:rPr>
                <w:rFonts w:ascii="Times New Roman" w:hAnsi="Times New Roman" w:cs="Times New Roman"/>
                <w:color w:val="auto"/>
                <w:sz w:val="28"/>
                <w:szCs w:val="28"/>
              </w:rPr>
              <w:t>-</w:t>
            </w:r>
            <w:r w:rsidRPr="00F42157">
              <w:rPr>
                <w:rFonts w:ascii="Times New Roman" w:hAnsi="Times New Roman" w:cs="Times New Roman"/>
                <w:color w:val="auto"/>
                <w:sz w:val="28"/>
                <w:szCs w:val="28"/>
                <w:lang w:val="en-US"/>
              </w:rPr>
              <w:t>I</w:t>
            </w:r>
            <w:r w:rsidRPr="00F42157">
              <w:rPr>
                <w:rFonts w:ascii="Times New Roman" w:hAnsi="Times New Roman" w:cs="Times New Roman"/>
                <w:color w:val="auto"/>
                <w:sz w:val="28"/>
                <w:szCs w:val="28"/>
              </w:rPr>
              <w:t>о</w:t>
            </w:r>
            <w:r w:rsidRPr="00F42157">
              <w:rPr>
                <w:rFonts w:ascii="Times New Roman" w:hAnsi="Times New Roman" w:cs="Times New Roman"/>
                <w:color w:val="auto"/>
                <w:sz w:val="28"/>
                <w:szCs w:val="28"/>
                <w:lang w:val="en-US"/>
              </w:rPr>
              <w:t>n</w:t>
            </w:r>
            <w:r w:rsidRPr="00F42157">
              <w:rPr>
                <w:rFonts w:ascii="Times New Roman" w:hAnsi="Times New Roman" w:cs="Times New Roman"/>
                <w:color w:val="auto"/>
                <w:sz w:val="28"/>
                <w:szCs w:val="28"/>
              </w:rPr>
              <w:t>-аккумулятор (полимер)</w:t>
            </w:r>
          </w:p>
        </w:tc>
        <w:tc>
          <w:tcPr>
            <w:tcW w:w="5211"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0,54</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Топливные элементы</w:t>
            </w:r>
          </w:p>
        </w:tc>
        <w:tc>
          <w:tcPr>
            <w:tcW w:w="5211" w:type="dxa"/>
          </w:tcPr>
          <w:p w:rsidR="00E33D31" w:rsidRPr="00F42157" w:rsidRDefault="00E33D31" w:rsidP="00AB6EE7">
            <w:pPr>
              <w:pStyle w:val="Default"/>
              <w:jc w:val="center"/>
              <w:rPr>
                <w:rFonts w:ascii="Times New Roman" w:hAnsi="Times New Roman" w:cs="Times New Roman"/>
                <w:color w:val="auto"/>
                <w:sz w:val="28"/>
                <w:szCs w:val="28"/>
                <w:lang w:val="en-US"/>
              </w:rPr>
            </w:pPr>
            <w:r w:rsidRPr="00F42157">
              <w:rPr>
                <w:rFonts w:ascii="Times New Roman" w:hAnsi="Times New Roman" w:cs="Times New Roman"/>
                <w:color w:val="auto"/>
                <w:sz w:val="28"/>
                <w:szCs w:val="28"/>
                <w:lang w:val="en-US"/>
              </w:rPr>
              <w:t>20</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Дизель</w:t>
            </w:r>
          </w:p>
        </w:tc>
        <w:tc>
          <w:tcPr>
            <w:tcW w:w="5211" w:type="dxa"/>
          </w:tcPr>
          <w:p w:rsidR="00E33D31" w:rsidRPr="00F42157" w:rsidRDefault="00E33D31" w:rsidP="00AB6EE7">
            <w:pPr>
              <w:pStyle w:val="Default"/>
              <w:jc w:val="center"/>
              <w:rPr>
                <w:rFonts w:ascii="Times New Roman" w:hAnsi="Times New Roman" w:cs="Times New Roman"/>
                <w:color w:val="auto"/>
                <w:sz w:val="28"/>
                <w:szCs w:val="28"/>
                <w:lang w:val="en-US"/>
              </w:rPr>
            </w:pPr>
            <w:r w:rsidRPr="00F42157">
              <w:rPr>
                <w:rFonts w:ascii="Times New Roman" w:hAnsi="Times New Roman" w:cs="Times New Roman"/>
                <w:color w:val="auto"/>
                <w:sz w:val="28"/>
                <w:szCs w:val="28"/>
                <w:lang w:val="en-US"/>
              </w:rPr>
              <w:t>40</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rPr>
              <w:t>Бензин супер</w:t>
            </w:r>
          </w:p>
        </w:tc>
        <w:tc>
          <w:tcPr>
            <w:tcW w:w="5211" w:type="dxa"/>
          </w:tcPr>
          <w:p w:rsidR="00E33D31" w:rsidRPr="00F42157" w:rsidRDefault="00E33D31" w:rsidP="00AB6EE7">
            <w:pPr>
              <w:pStyle w:val="Default"/>
              <w:jc w:val="center"/>
              <w:rPr>
                <w:rFonts w:ascii="Times New Roman" w:hAnsi="Times New Roman" w:cs="Times New Roman"/>
                <w:color w:val="auto"/>
                <w:sz w:val="28"/>
                <w:szCs w:val="28"/>
                <w:lang w:val="en-US"/>
              </w:rPr>
            </w:pPr>
            <w:r w:rsidRPr="00F42157">
              <w:rPr>
                <w:rFonts w:ascii="Times New Roman" w:hAnsi="Times New Roman" w:cs="Times New Roman"/>
                <w:color w:val="auto"/>
                <w:sz w:val="28"/>
                <w:szCs w:val="28"/>
                <w:lang w:val="en-US"/>
              </w:rPr>
              <w:t>43</w:t>
            </w:r>
          </w:p>
        </w:tc>
      </w:tr>
      <w:tr w:rsidR="00E33D31" w:rsidRPr="00F42157">
        <w:tc>
          <w:tcPr>
            <w:tcW w:w="5210" w:type="dxa"/>
          </w:tcPr>
          <w:p w:rsidR="00E33D31" w:rsidRPr="00F42157" w:rsidRDefault="00E33D31" w:rsidP="00AB6EE7">
            <w:pPr>
              <w:pStyle w:val="Default"/>
              <w:jc w:val="center"/>
              <w:rPr>
                <w:rFonts w:ascii="Times New Roman" w:hAnsi="Times New Roman" w:cs="Times New Roman"/>
                <w:color w:val="auto"/>
                <w:sz w:val="28"/>
                <w:szCs w:val="28"/>
              </w:rPr>
            </w:pPr>
            <w:r w:rsidRPr="00F42157">
              <w:rPr>
                <w:rFonts w:ascii="Times New Roman" w:hAnsi="Times New Roman" w:cs="Times New Roman"/>
                <w:color w:val="auto"/>
                <w:sz w:val="28"/>
                <w:szCs w:val="28"/>
                <w:lang w:val="en-US"/>
              </w:rPr>
              <w:t>L</w:t>
            </w:r>
            <w:r w:rsidRPr="00F42157">
              <w:rPr>
                <w:rFonts w:ascii="Times New Roman" w:hAnsi="Times New Roman" w:cs="Times New Roman"/>
                <w:color w:val="auto"/>
                <w:sz w:val="28"/>
                <w:szCs w:val="28"/>
              </w:rPr>
              <w:t>РС (сжиженный нефтяной газ)</w:t>
            </w:r>
          </w:p>
        </w:tc>
        <w:tc>
          <w:tcPr>
            <w:tcW w:w="5211" w:type="dxa"/>
          </w:tcPr>
          <w:p w:rsidR="00E33D31" w:rsidRPr="00F42157" w:rsidRDefault="00E33D31" w:rsidP="00AB6EE7">
            <w:pPr>
              <w:pStyle w:val="Default"/>
              <w:jc w:val="center"/>
              <w:rPr>
                <w:rFonts w:ascii="Times New Roman" w:hAnsi="Times New Roman" w:cs="Times New Roman"/>
                <w:color w:val="auto"/>
                <w:sz w:val="28"/>
                <w:szCs w:val="28"/>
                <w:lang w:val="en-US"/>
              </w:rPr>
            </w:pPr>
            <w:r w:rsidRPr="00F42157">
              <w:rPr>
                <w:rFonts w:ascii="Times New Roman" w:hAnsi="Times New Roman" w:cs="Times New Roman"/>
                <w:color w:val="auto"/>
                <w:sz w:val="28"/>
                <w:szCs w:val="28"/>
                <w:lang w:val="en-US"/>
              </w:rPr>
              <w:t>46</w:t>
            </w:r>
          </w:p>
        </w:tc>
      </w:tr>
    </w:tbl>
    <w:p w:rsidR="00E33D31" w:rsidRPr="00F42157" w:rsidRDefault="00E33D31" w:rsidP="005E0524">
      <w:pPr>
        <w:pStyle w:val="Default"/>
        <w:ind w:firstLine="708"/>
        <w:jc w:val="both"/>
        <w:rPr>
          <w:rFonts w:ascii="Times New Roman" w:hAnsi="Times New Roman" w:cs="Times New Roman"/>
          <w:color w:val="auto"/>
          <w:sz w:val="28"/>
          <w:szCs w:val="28"/>
        </w:rPr>
      </w:pPr>
    </w:p>
    <w:p w:rsidR="00E33D31" w:rsidRPr="00F42157" w:rsidRDefault="00E33D31" w:rsidP="005E0524">
      <w:pPr>
        <w:pStyle w:val="Default"/>
        <w:ind w:firstLine="708"/>
        <w:jc w:val="both"/>
        <w:rPr>
          <w:rFonts w:ascii="Times New Roman" w:hAnsi="Times New Roman" w:cs="Times New Roman"/>
          <w:b/>
          <w:bCs/>
          <w:color w:val="auto"/>
          <w:sz w:val="28"/>
          <w:szCs w:val="28"/>
        </w:rPr>
      </w:pPr>
      <w:r w:rsidRPr="00F42157">
        <w:rPr>
          <w:rFonts w:ascii="Times New Roman" w:hAnsi="Times New Roman" w:cs="Times New Roman"/>
          <w:b/>
          <w:bCs/>
          <w:color w:val="auto"/>
          <w:sz w:val="28"/>
          <w:szCs w:val="28"/>
          <w:lang w:val="en-US"/>
        </w:rPr>
        <w:br w:type="page"/>
        <w:t xml:space="preserve">3.2 </w:t>
      </w:r>
      <w:r w:rsidRPr="00F42157">
        <w:rPr>
          <w:rFonts w:ascii="Times New Roman" w:hAnsi="Times New Roman" w:cs="Times New Roman"/>
          <w:b/>
          <w:bCs/>
          <w:color w:val="auto"/>
          <w:sz w:val="28"/>
          <w:szCs w:val="28"/>
        </w:rPr>
        <w:t>Аккумулирование энергии при торможении.</w:t>
      </w:r>
    </w:p>
    <w:p w:rsidR="00E33D31" w:rsidRPr="00F42157" w:rsidRDefault="00E33D31" w:rsidP="005E0524">
      <w:pPr>
        <w:pStyle w:val="Default"/>
        <w:ind w:firstLine="708"/>
        <w:jc w:val="both"/>
        <w:rPr>
          <w:rFonts w:ascii="Times New Roman" w:hAnsi="Times New Roman" w:cs="Times New Roman"/>
          <w:b/>
          <w:bCs/>
          <w:color w:val="auto"/>
          <w:sz w:val="28"/>
          <w:szCs w:val="28"/>
        </w:rPr>
      </w:pPr>
    </w:p>
    <w:p w:rsidR="00E33D31" w:rsidRPr="00F42157" w:rsidRDefault="00E33D31" w:rsidP="00D27940">
      <w:pPr>
        <w:pStyle w:val="NormalWeb"/>
        <w:shd w:val="clear" w:color="auto" w:fill="FFFFFF"/>
        <w:spacing w:before="120" w:beforeAutospacing="0" w:after="120" w:afterAutospacing="0"/>
        <w:ind w:firstLine="708"/>
        <w:jc w:val="both"/>
        <w:rPr>
          <w:rFonts w:ascii="Times New Roman" w:hAnsi="Times New Roman" w:cs="Times New Roman"/>
          <w:color w:val="auto"/>
          <w:sz w:val="28"/>
          <w:szCs w:val="28"/>
        </w:rPr>
      </w:pPr>
      <w:r w:rsidRPr="00F42157">
        <w:rPr>
          <w:rFonts w:ascii="Times New Roman" w:hAnsi="Times New Roman" w:cs="Times New Roman"/>
          <w:b/>
          <w:bCs/>
          <w:color w:val="auto"/>
          <w:sz w:val="28"/>
          <w:szCs w:val="28"/>
        </w:rPr>
        <w:t>Рекуперативное торможение</w:t>
      </w:r>
      <w:r w:rsidRPr="00F42157">
        <w:rPr>
          <w:rFonts w:ascii="Times New Roman" w:hAnsi="Times New Roman" w:cs="Times New Roman"/>
          <w:color w:val="auto"/>
          <w:sz w:val="28"/>
          <w:szCs w:val="28"/>
        </w:rPr>
        <w:t> — вид</w:t>
      </w:r>
      <w:r w:rsidRPr="00F42157">
        <w:rPr>
          <w:rStyle w:val="apple-converted-space"/>
          <w:rFonts w:ascii="Times New Roman" w:hAnsi="Times New Roman" w:cs="Times New Roman"/>
          <w:color w:val="auto"/>
          <w:sz w:val="28"/>
          <w:szCs w:val="28"/>
        </w:rPr>
        <w:t> </w:t>
      </w:r>
      <w:hyperlink r:id="rId76" w:tooltip="Электрическое торможение" w:history="1">
        <w:r w:rsidRPr="00F42157">
          <w:rPr>
            <w:rStyle w:val="Hyperlink"/>
            <w:rFonts w:ascii="Times New Roman" w:hAnsi="Times New Roman" w:cs="Times New Roman"/>
            <w:color w:val="auto"/>
            <w:sz w:val="28"/>
            <w:szCs w:val="28"/>
            <w:u w:val="none"/>
          </w:rPr>
          <w:t>электрического торможения</w:t>
        </w:r>
      </w:hyperlink>
      <w:r w:rsidRPr="00F42157">
        <w:rPr>
          <w:rFonts w:ascii="Times New Roman" w:hAnsi="Times New Roman" w:cs="Times New Roman"/>
          <w:color w:val="auto"/>
          <w:sz w:val="28"/>
          <w:szCs w:val="28"/>
        </w:rPr>
        <w:t>, при котором электроэнергия, вырабатываемая</w:t>
      </w:r>
      <w:r w:rsidRPr="00F42157">
        <w:rPr>
          <w:rStyle w:val="apple-converted-space"/>
          <w:rFonts w:ascii="Times New Roman" w:hAnsi="Times New Roman" w:cs="Times New Roman"/>
          <w:color w:val="auto"/>
          <w:sz w:val="28"/>
          <w:szCs w:val="28"/>
        </w:rPr>
        <w:t> </w:t>
      </w:r>
      <w:hyperlink r:id="rId77" w:tooltip="Тяговый электродвигатель" w:history="1">
        <w:r w:rsidRPr="00F42157">
          <w:rPr>
            <w:rStyle w:val="Hyperlink"/>
            <w:rFonts w:ascii="Times New Roman" w:hAnsi="Times New Roman" w:cs="Times New Roman"/>
            <w:color w:val="auto"/>
            <w:sz w:val="28"/>
            <w:szCs w:val="28"/>
            <w:u w:val="none"/>
          </w:rPr>
          <w:t>тяговыми электродвигателями</w:t>
        </w:r>
      </w:hyperlink>
      <w:r w:rsidRPr="00F42157">
        <w:rPr>
          <w:rFonts w:ascii="Times New Roman" w:hAnsi="Times New Roman" w:cs="Times New Roman"/>
          <w:color w:val="auto"/>
          <w:sz w:val="28"/>
          <w:szCs w:val="28"/>
        </w:rPr>
        <w:t>, работающими в</w:t>
      </w:r>
      <w:r w:rsidRPr="00F42157">
        <w:rPr>
          <w:rStyle w:val="apple-converted-space"/>
          <w:rFonts w:ascii="Times New Roman" w:hAnsi="Times New Roman" w:cs="Times New Roman"/>
          <w:color w:val="auto"/>
          <w:sz w:val="28"/>
          <w:szCs w:val="28"/>
        </w:rPr>
        <w:t> </w:t>
      </w:r>
      <w:hyperlink r:id="rId78" w:anchor=".D0.93.D0.B5.D0.BD.D0.B5.D1.80.D0.B0.D1.82.D0.BE.D1.80.D0.BD.D1.8B.D0.B9_.D1.80.D0.B5.D0.B6.D0.B8.D0.BC" w:tooltip="Асинхронная машина" w:history="1">
        <w:r w:rsidRPr="00F42157">
          <w:rPr>
            <w:rStyle w:val="Hyperlink"/>
            <w:rFonts w:ascii="Times New Roman" w:hAnsi="Times New Roman" w:cs="Times New Roman"/>
            <w:color w:val="auto"/>
            <w:sz w:val="28"/>
            <w:szCs w:val="28"/>
            <w:u w:val="none"/>
          </w:rPr>
          <w:t>генераторном режиме</w:t>
        </w:r>
      </w:hyperlink>
      <w:r w:rsidRPr="00F42157">
        <w:rPr>
          <w:rFonts w:ascii="Times New Roman" w:hAnsi="Times New Roman" w:cs="Times New Roman"/>
          <w:color w:val="auto"/>
          <w:sz w:val="28"/>
          <w:szCs w:val="28"/>
        </w:rPr>
        <w:t>, возвращается в электрическую сеть.</w:t>
      </w:r>
    </w:p>
    <w:p w:rsidR="00E33D31" w:rsidRPr="00F42157" w:rsidRDefault="00E33D31" w:rsidP="00D27940">
      <w:pPr>
        <w:pStyle w:val="NormalWeb"/>
        <w:shd w:val="clear" w:color="auto" w:fill="FFFFFF"/>
        <w:spacing w:before="120" w:beforeAutospacing="0" w:after="120" w:afterAutospacing="0"/>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Рекуперативное торможение широко применяется на</w:t>
      </w:r>
      <w:r w:rsidRPr="00F42157">
        <w:rPr>
          <w:rStyle w:val="apple-converted-space"/>
          <w:rFonts w:ascii="Times New Roman" w:hAnsi="Times New Roman" w:cs="Times New Roman"/>
          <w:color w:val="auto"/>
          <w:sz w:val="28"/>
          <w:szCs w:val="28"/>
        </w:rPr>
        <w:t> </w:t>
      </w:r>
      <w:hyperlink r:id="rId79" w:tooltip="Электровоз" w:history="1">
        <w:r w:rsidRPr="00F42157">
          <w:rPr>
            <w:rStyle w:val="Hyperlink"/>
            <w:rFonts w:ascii="Times New Roman" w:hAnsi="Times New Roman" w:cs="Times New Roman"/>
            <w:color w:val="auto"/>
            <w:sz w:val="28"/>
            <w:szCs w:val="28"/>
            <w:u w:val="none"/>
          </w:rPr>
          <w:t>электровозах</w:t>
        </w:r>
      </w:hyperlink>
      <w:r w:rsidRPr="00F42157">
        <w:rPr>
          <w:rFonts w:ascii="Times New Roman" w:hAnsi="Times New Roman" w:cs="Times New Roman"/>
          <w:color w:val="auto"/>
          <w:sz w:val="28"/>
          <w:szCs w:val="28"/>
        </w:rPr>
        <w:t>,</w:t>
      </w:r>
      <w:r w:rsidRPr="00F42157">
        <w:rPr>
          <w:rStyle w:val="apple-converted-space"/>
          <w:rFonts w:ascii="Times New Roman" w:hAnsi="Times New Roman" w:cs="Times New Roman"/>
          <w:color w:val="auto"/>
          <w:sz w:val="28"/>
          <w:szCs w:val="28"/>
        </w:rPr>
        <w:t> </w:t>
      </w:r>
      <w:hyperlink r:id="rId80" w:tooltip="Электропоезд" w:history="1">
        <w:r w:rsidRPr="00F42157">
          <w:rPr>
            <w:rStyle w:val="Hyperlink"/>
            <w:rFonts w:ascii="Times New Roman" w:hAnsi="Times New Roman" w:cs="Times New Roman"/>
            <w:color w:val="auto"/>
            <w:sz w:val="28"/>
            <w:szCs w:val="28"/>
            <w:u w:val="none"/>
          </w:rPr>
          <w:t>электропоездах</w:t>
        </w:r>
      </w:hyperlink>
      <w:r w:rsidRPr="00F42157">
        <w:rPr>
          <w:rFonts w:ascii="Times New Roman" w:hAnsi="Times New Roman" w:cs="Times New Roman"/>
          <w:color w:val="auto"/>
          <w:sz w:val="28"/>
          <w:szCs w:val="28"/>
        </w:rPr>
        <w:t>, современных</w:t>
      </w:r>
      <w:r w:rsidRPr="00F42157">
        <w:rPr>
          <w:rStyle w:val="apple-converted-space"/>
          <w:rFonts w:ascii="Times New Roman" w:hAnsi="Times New Roman" w:cs="Times New Roman"/>
          <w:color w:val="auto"/>
          <w:sz w:val="28"/>
          <w:szCs w:val="28"/>
        </w:rPr>
        <w:t> </w:t>
      </w:r>
      <w:hyperlink r:id="rId81" w:tooltip="Трамвай" w:history="1">
        <w:r w:rsidRPr="00F42157">
          <w:rPr>
            <w:rStyle w:val="Hyperlink"/>
            <w:rFonts w:ascii="Times New Roman" w:hAnsi="Times New Roman" w:cs="Times New Roman"/>
            <w:color w:val="auto"/>
            <w:sz w:val="28"/>
            <w:szCs w:val="28"/>
            <w:u w:val="none"/>
          </w:rPr>
          <w:t>трамваях</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и</w:t>
      </w:r>
      <w:r w:rsidRPr="00F42157">
        <w:rPr>
          <w:rStyle w:val="apple-converted-space"/>
          <w:rFonts w:ascii="Times New Roman" w:hAnsi="Times New Roman" w:cs="Times New Roman"/>
          <w:color w:val="auto"/>
          <w:sz w:val="28"/>
          <w:szCs w:val="28"/>
        </w:rPr>
        <w:t> </w:t>
      </w:r>
      <w:hyperlink r:id="rId82" w:tooltip="Троллейбус" w:history="1">
        <w:r w:rsidRPr="00F42157">
          <w:rPr>
            <w:rStyle w:val="Hyperlink"/>
            <w:rFonts w:ascii="Times New Roman" w:hAnsi="Times New Roman" w:cs="Times New Roman"/>
            <w:color w:val="auto"/>
            <w:sz w:val="28"/>
            <w:szCs w:val="28"/>
            <w:u w:val="none"/>
          </w:rPr>
          <w:t>троллейбусах</w:t>
        </w:r>
      </w:hyperlink>
      <w:r w:rsidRPr="00F42157">
        <w:rPr>
          <w:rFonts w:ascii="Times New Roman" w:hAnsi="Times New Roman" w:cs="Times New Roman"/>
          <w:color w:val="auto"/>
          <w:sz w:val="28"/>
          <w:szCs w:val="28"/>
        </w:rPr>
        <w:t>, где при торможении</w:t>
      </w:r>
      <w:r w:rsidRPr="00F42157">
        <w:rPr>
          <w:rStyle w:val="apple-converted-space"/>
          <w:rFonts w:ascii="Times New Roman" w:hAnsi="Times New Roman" w:cs="Times New Roman"/>
          <w:color w:val="auto"/>
          <w:sz w:val="28"/>
          <w:szCs w:val="28"/>
        </w:rPr>
        <w:t> </w:t>
      </w:r>
      <w:hyperlink r:id="rId83" w:tooltip="Электродвигатель" w:history="1">
        <w:r w:rsidRPr="00F42157">
          <w:rPr>
            <w:rStyle w:val="Hyperlink"/>
            <w:rFonts w:ascii="Times New Roman" w:hAnsi="Times New Roman" w:cs="Times New Roman"/>
            <w:color w:val="auto"/>
            <w:sz w:val="28"/>
            <w:szCs w:val="28"/>
            <w:u w:val="none"/>
          </w:rPr>
          <w:t>электродвигатели</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начинают работать как</w:t>
      </w:r>
      <w:r w:rsidRPr="00F42157">
        <w:rPr>
          <w:rStyle w:val="apple-converted-space"/>
          <w:rFonts w:ascii="Times New Roman" w:hAnsi="Times New Roman" w:cs="Times New Roman"/>
          <w:color w:val="auto"/>
          <w:sz w:val="28"/>
          <w:szCs w:val="28"/>
        </w:rPr>
        <w:t> </w:t>
      </w:r>
      <w:hyperlink r:id="rId84" w:tooltip="Электрогенератор" w:history="1">
        <w:r w:rsidRPr="00F42157">
          <w:rPr>
            <w:rStyle w:val="Hyperlink"/>
            <w:rFonts w:ascii="Times New Roman" w:hAnsi="Times New Roman" w:cs="Times New Roman"/>
            <w:color w:val="auto"/>
            <w:sz w:val="28"/>
            <w:szCs w:val="28"/>
            <w:u w:val="none"/>
          </w:rPr>
          <w:t>электрогенераторы</w:t>
        </w:r>
      </w:hyperlink>
      <w:r w:rsidRPr="00F42157">
        <w:rPr>
          <w:rFonts w:ascii="Times New Roman" w:hAnsi="Times New Roman" w:cs="Times New Roman"/>
          <w:color w:val="auto"/>
          <w:sz w:val="28"/>
          <w:szCs w:val="28"/>
        </w:rPr>
        <w:t>, а вырабатываемая электроэнергия передаётся через</w:t>
      </w:r>
      <w:r w:rsidRPr="00F42157">
        <w:rPr>
          <w:rStyle w:val="apple-converted-space"/>
          <w:rFonts w:ascii="Times New Roman" w:hAnsi="Times New Roman" w:cs="Times New Roman"/>
          <w:color w:val="auto"/>
          <w:sz w:val="28"/>
          <w:szCs w:val="28"/>
        </w:rPr>
        <w:t> </w:t>
      </w:r>
      <w:hyperlink r:id="rId85" w:tooltip="Контактная сеть" w:history="1">
        <w:r w:rsidRPr="00F42157">
          <w:rPr>
            <w:rStyle w:val="Hyperlink"/>
            <w:rFonts w:ascii="Times New Roman" w:hAnsi="Times New Roman" w:cs="Times New Roman"/>
            <w:color w:val="auto"/>
            <w:sz w:val="28"/>
            <w:szCs w:val="28"/>
            <w:u w:val="none"/>
          </w:rPr>
          <w:t>контактную сеть</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либо другим электровозам, либо в общую энергосистему через</w:t>
      </w:r>
      <w:r w:rsidRPr="00F42157">
        <w:rPr>
          <w:rStyle w:val="apple-converted-space"/>
          <w:rFonts w:ascii="Times New Roman" w:hAnsi="Times New Roman" w:cs="Times New Roman"/>
          <w:color w:val="auto"/>
          <w:sz w:val="28"/>
          <w:szCs w:val="28"/>
        </w:rPr>
        <w:t> </w:t>
      </w:r>
      <w:hyperlink r:id="rId86" w:tooltip="Тяговая подстанция" w:history="1">
        <w:r w:rsidRPr="00F42157">
          <w:rPr>
            <w:rStyle w:val="Hyperlink"/>
            <w:rFonts w:ascii="Times New Roman" w:hAnsi="Times New Roman" w:cs="Times New Roman"/>
            <w:color w:val="auto"/>
            <w:sz w:val="28"/>
            <w:szCs w:val="28"/>
            <w:u w:val="none"/>
          </w:rPr>
          <w:t>тяговые подстанции</w:t>
        </w:r>
      </w:hyperlink>
      <w:r w:rsidRPr="00F42157">
        <w:rPr>
          <w:rFonts w:ascii="Times New Roman" w:hAnsi="Times New Roman" w:cs="Times New Roman"/>
          <w:color w:val="auto"/>
          <w:sz w:val="28"/>
          <w:szCs w:val="28"/>
        </w:rPr>
        <w:t>.</w:t>
      </w:r>
    </w:p>
    <w:p w:rsidR="00E33D31" w:rsidRPr="00F42157" w:rsidRDefault="00E33D31" w:rsidP="00D27940">
      <w:pPr>
        <w:pStyle w:val="NormalWeb"/>
        <w:shd w:val="clear" w:color="auto" w:fill="FFFFFF"/>
        <w:spacing w:before="120" w:beforeAutospacing="0" w:after="120" w:afterAutospacing="0"/>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Аналогичный принцип используется на</w:t>
      </w:r>
      <w:r w:rsidRPr="00F42157">
        <w:rPr>
          <w:rStyle w:val="apple-converted-space"/>
          <w:rFonts w:ascii="Times New Roman" w:hAnsi="Times New Roman" w:cs="Times New Roman"/>
          <w:color w:val="auto"/>
          <w:sz w:val="28"/>
          <w:szCs w:val="28"/>
        </w:rPr>
        <w:t> </w:t>
      </w:r>
      <w:hyperlink r:id="rId87" w:tooltip="Электромобиль" w:history="1">
        <w:r w:rsidRPr="00F42157">
          <w:rPr>
            <w:rStyle w:val="Hyperlink"/>
            <w:rFonts w:ascii="Times New Roman" w:hAnsi="Times New Roman" w:cs="Times New Roman"/>
            <w:color w:val="auto"/>
            <w:sz w:val="28"/>
            <w:szCs w:val="28"/>
            <w:u w:val="none"/>
          </w:rPr>
          <w:t>электромобилях</w:t>
        </w:r>
      </w:hyperlink>
      <w:r w:rsidRPr="00F42157">
        <w:rPr>
          <w:rFonts w:ascii="Times New Roman" w:hAnsi="Times New Roman" w:cs="Times New Roman"/>
          <w:color w:val="auto"/>
          <w:sz w:val="28"/>
          <w:szCs w:val="28"/>
        </w:rPr>
        <w:t>,</w:t>
      </w:r>
      <w:r w:rsidRPr="00F42157">
        <w:rPr>
          <w:rStyle w:val="apple-converted-space"/>
          <w:rFonts w:ascii="Times New Roman" w:hAnsi="Times New Roman" w:cs="Times New Roman"/>
          <w:color w:val="auto"/>
          <w:sz w:val="28"/>
          <w:szCs w:val="28"/>
        </w:rPr>
        <w:t> </w:t>
      </w:r>
      <w:hyperlink r:id="rId88" w:tooltip="Гибридный автомобиль" w:history="1">
        <w:r w:rsidRPr="00F42157">
          <w:rPr>
            <w:rStyle w:val="Hyperlink"/>
            <w:rFonts w:ascii="Times New Roman" w:hAnsi="Times New Roman" w:cs="Times New Roman"/>
            <w:color w:val="auto"/>
            <w:sz w:val="28"/>
            <w:szCs w:val="28"/>
            <w:u w:val="none"/>
          </w:rPr>
          <w:t>гибридных автомобилях</w:t>
        </w:r>
      </w:hyperlink>
      <w:r w:rsidRPr="00F42157">
        <w:rPr>
          <w:rFonts w:ascii="Times New Roman" w:hAnsi="Times New Roman" w:cs="Times New Roman"/>
          <w:color w:val="auto"/>
          <w:sz w:val="28"/>
          <w:szCs w:val="28"/>
        </w:rPr>
        <w:t>, где вырабатываемая при торможении электроэнергия используется для подзарядки</w:t>
      </w:r>
      <w:r w:rsidRPr="00F42157">
        <w:rPr>
          <w:rStyle w:val="apple-converted-space"/>
          <w:rFonts w:ascii="Times New Roman" w:hAnsi="Times New Roman" w:cs="Times New Roman"/>
          <w:color w:val="auto"/>
          <w:sz w:val="28"/>
          <w:szCs w:val="28"/>
        </w:rPr>
        <w:t> </w:t>
      </w:r>
      <w:hyperlink r:id="rId89" w:tooltip="Электрический аккумулятор" w:history="1">
        <w:r w:rsidRPr="00F42157">
          <w:rPr>
            <w:rStyle w:val="Hyperlink"/>
            <w:rFonts w:ascii="Times New Roman" w:hAnsi="Times New Roman" w:cs="Times New Roman"/>
            <w:color w:val="auto"/>
            <w:sz w:val="28"/>
            <w:szCs w:val="28"/>
            <w:u w:val="none"/>
          </w:rPr>
          <w:t>аккумуляторов</w:t>
        </w:r>
      </w:hyperlink>
      <w:r w:rsidRPr="00F42157">
        <w:rPr>
          <w:rFonts w:ascii="Times New Roman" w:hAnsi="Times New Roman" w:cs="Times New Roman"/>
          <w:color w:val="auto"/>
          <w:sz w:val="28"/>
          <w:szCs w:val="28"/>
        </w:rPr>
        <w:t>. Некоторые контроллеры двигателей</w:t>
      </w:r>
      <w:r w:rsidRPr="00F42157">
        <w:rPr>
          <w:rStyle w:val="apple-converted-space"/>
          <w:rFonts w:ascii="Times New Roman" w:hAnsi="Times New Roman" w:cs="Times New Roman"/>
          <w:color w:val="auto"/>
          <w:sz w:val="28"/>
          <w:szCs w:val="28"/>
        </w:rPr>
        <w:t> </w:t>
      </w:r>
      <w:hyperlink r:id="rId90" w:tooltip="Электрический велосипед" w:history="1">
        <w:r w:rsidRPr="00F42157">
          <w:rPr>
            <w:rStyle w:val="Hyperlink"/>
            <w:rFonts w:ascii="Times New Roman" w:hAnsi="Times New Roman" w:cs="Times New Roman"/>
            <w:color w:val="auto"/>
            <w:sz w:val="28"/>
            <w:szCs w:val="28"/>
            <w:u w:val="none"/>
          </w:rPr>
          <w:t>электровелосипедов</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реализуют рекуперативное торможение.</w:t>
      </w:r>
    </w:p>
    <w:p w:rsidR="00E33D31" w:rsidRPr="00F42157" w:rsidRDefault="00E33D31" w:rsidP="00D27940">
      <w:pPr>
        <w:pStyle w:val="NormalWeb"/>
        <w:shd w:val="clear" w:color="auto" w:fill="FFFFFF"/>
        <w:spacing w:before="120" w:beforeAutospacing="0" w:after="120" w:afterAutospacing="0"/>
        <w:ind w:firstLine="708"/>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Проводились также эксперименты по организации рекуперативного торможения других принципов на автомобилях; для хранения энергии использовались</w:t>
      </w:r>
      <w:r w:rsidRPr="00F42157">
        <w:rPr>
          <w:rStyle w:val="apple-converted-space"/>
          <w:rFonts w:ascii="Times New Roman" w:hAnsi="Times New Roman" w:cs="Times New Roman"/>
          <w:color w:val="auto"/>
          <w:sz w:val="28"/>
          <w:szCs w:val="28"/>
        </w:rPr>
        <w:t> </w:t>
      </w:r>
      <w:hyperlink r:id="rId91" w:tooltip="Маховик" w:history="1">
        <w:r w:rsidRPr="00F42157">
          <w:rPr>
            <w:rStyle w:val="Hyperlink"/>
            <w:rFonts w:ascii="Times New Roman" w:hAnsi="Times New Roman" w:cs="Times New Roman"/>
            <w:color w:val="auto"/>
            <w:sz w:val="28"/>
            <w:szCs w:val="28"/>
            <w:u w:val="none"/>
          </w:rPr>
          <w:t>маховики</w:t>
        </w:r>
      </w:hyperlink>
      <w:r w:rsidRPr="00F42157">
        <w:rPr>
          <w:rFonts w:ascii="Times New Roman" w:hAnsi="Times New Roman" w:cs="Times New Roman"/>
          <w:color w:val="auto"/>
          <w:sz w:val="28"/>
          <w:szCs w:val="28"/>
        </w:rPr>
        <w:t>,</w:t>
      </w:r>
      <w:r w:rsidRPr="00F42157">
        <w:rPr>
          <w:rStyle w:val="apple-converted-space"/>
          <w:rFonts w:ascii="Times New Roman" w:hAnsi="Times New Roman" w:cs="Times New Roman"/>
          <w:color w:val="auto"/>
          <w:sz w:val="28"/>
          <w:szCs w:val="28"/>
        </w:rPr>
        <w:t> </w:t>
      </w:r>
      <w:hyperlink r:id="rId92" w:tooltip="Пневматические аккумуляторы (страница отсутствует)" w:history="1">
        <w:r w:rsidRPr="00F42157">
          <w:rPr>
            <w:rStyle w:val="Hyperlink"/>
            <w:rFonts w:ascii="Times New Roman" w:hAnsi="Times New Roman" w:cs="Times New Roman"/>
            <w:color w:val="auto"/>
            <w:sz w:val="28"/>
            <w:szCs w:val="28"/>
            <w:u w:val="none"/>
          </w:rPr>
          <w:t>пневматические аккумуляторы</w:t>
        </w:r>
      </w:hyperlink>
      <w:r w:rsidRPr="00F42157">
        <w:rPr>
          <w:rFonts w:ascii="Times New Roman" w:hAnsi="Times New Roman" w:cs="Times New Roman"/>
          <w:color w:val="auto"/>
          <w:sz w:val="28"/>
          <w:szCs w:val="28"/>
        </w:rPr>
        <w:t>,</w:t>
      </w:r>
      <w:r w:rsidRPr="00F42157">
        <w:rPr>
          <w:rStyle w:val="apple-converted-space"/>
          <w:rFonts w:ascii="Times New Roman" w:hAnsi="Times New Roman" w:cs="Times New Roman"/>
          <w:color w:val="auto"/>
          <w:sz w:val="28"/>
          <w:szCs w:val="28"/>
        </w:rPr>
        <w:t> </w:t>
      </w:r>
      <w:hyperlink r:id="rId93" w:tooltip="Гидроаккумулятор" w:history="1">
        <w:r w:rsidRPr="00F42157">
          <w:rPr>
            <w:rStyle w:val="Hyperlink"/>
            <w:rFonts w:ascii="Times New Roman" w:hAnsi="Times New Roman" w:cs="Times New Roman"/>
            <w:color w:val="auto"/>
            <w:sz w:val="28"/>
            <w:szCs w:val="28"/>
            <w:u w:val="none"/>
          </w:rPr>
          <w:t>гидроаккумуляторы</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и другие устройства.</w:t>
      </w:r>
    </w:p>
    <w:p w:rsidR="00E33D31" w:rsidRPr="00F42157" w:rsidRDefault="00E33D31" w:rsidP="00D27940">
      <w:pPr>
        <w:pStyle w:val="Heading3"/>
        <w:shd w:val="clear" w:color="auto" w:fill="FFFFFF"/>
        <w:spacing w:before="72" w:after="0"/>
        <w:ind w:firstLine="708"/>
        <w:rPr>
          <w:rFonts w:ascii="Times New Roman" w:hAnsi="Times New Roman" w:cs="Times New Roman"/>
          <w:sz w:val="28"/>
          <w:szCs w:val="28"/>
          <w:lang w:eastAsia="ru-RU"/>
        </w:rPr>
      </w:pPr>
      <w:r w:rsidRPr="00F42157">
        <w:rPr>
          <w:rStyle w:val="mw-headline"/>
          <w:rFonts w:ascii="Times New Roman" w:hAnsi="Times New Roman" w:cs="Times New Roman"/>
          <w:sz w:val="28"/>
          <w:szCs w:val="28"/>
        </w:rPr>
        <w:t>Использование на легковых и грузовых автомобилях</w:t>
      </w:r>
    </w:p>
    <w:p w:rsidR="00E33D31" w:rsidRPr="00F42157" w:rsidRDefault="00E33D31" w:rsidP="00D27940">
      <w:pPr>
        <w:shd w:val="clear" w:color="auto" w:fill="FFFFFF"/>
        <w:spacing w:before="120" w:after="12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С развитием рынка гибридных и электроавтомобилей система рекуперации зачастую используется для увеличения дальности пробега автомобиля на электрическом заряде. Наиболее распространенными автомобилями этих классов является Toyota Prius, Chevrolet Volt, Honda Insight, Tesla Molel S.</w:t>
      </w:r>
    </w:p>
    <w:p w:rsidR="00E33D31" w:rsidRPr="00F42157" w:rsidRDefault="00E33D31" w:rsidP="00D27940">
      <w:pPr>
        <w:shd w:val="clear" w:color="auto" w:fill="FFFFFF"/>
        <w:spacing w:before="120" w:after="12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Есть отдельные случаи применения системы рекуперации в автомобиле с привычным бензиновым двигателем для сокращения расхода топлива. Такая система разрабатывалась на автомобилей Ferrari для обеспечения функционирования внутренних мультимедийных и климатических систем автомобиля от отдельной батареи, заряжаемой рекуперируемой энергией.</w:t>
      </w:r>
    </w:p>
    <w:p w:rsidR="00E33D31" w:rsidRPr="00F42157" w:rsidRDefault="00E33D31" w:rsidP="00D27940">
      <w:pPr>
        <w:shd w:val="clear" w:color="auto" w:fill="FFFFFF"/>
        <w:spacing w:before="120" w:after="12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Система рекуперации энергии при торможении для электромобилей и электровелосипедов подвергается критике. Тормозной путь автомобиля очень мал по сравнению с проезжаемым путём и составляет от нескольких метров до несколько десятков метров (водитель обычно относительно резко тормозит у самого светофора или места назначения, или вообще подъезжает к месту назначения накатом). За такое короткое время аккумуляторы не успевают сколь-нибудь значительно зарядиться рекуперативным током, даже в городском цикле при частых торможениях. Экономия энергии за счёт рекуперации в лучшем случае составляет доли процента, и поэтому система рекуперативного торможения электромобиля неэффективна и не оправдывает усложнения конструкции. К тому же рекуперативное торможение не освобождает от необходимости обычной колодочной тормозной системы, так как на малых оборотах двигателя в режиме генератора его противо-ЭДС мала и недостаточна для полной остановки автомобиля. Также рекуперативное торможение не решает проблему стояночного тормоза (за исключением искусственного динамического удержания ротора на месте, на что расходуется значительная энергия). В современных электромобилях имеется возможность настройки педали «газа» — при её отпускании электромобиль либо продолжает двигаться по инерции накатом, либо переходит в режим рекуперативного торможения.</w:t>
      </w:r>
    </w:p>
    <w:p w:rsidR="00E33D31" w:rsidRPr="00F42157" w:rsidRDefault="00E33D31" w:rsidP="00D27940">
      <w:pPr>
        <w:shd w:val="clear" w:color="auto" w:fill="FFFFFF"/>
        <w:spacing w:before="120" w:after="120" w:line="240" w:lineRule="auto"/>
        <w:ind w:firstLine="708"/>
        <w:jc w:val="both"/>
        <w:rPr>
          <w:rFonts w:ascii="Times New Roman" w:hAnsi="Times New Roman" w:cs="Times New Roman"/>
          <w:sz w:val="28"/>
          <w:szCs w:val="28"/>
          <w:lang w:eastAsia="ru-RU"/>
        </w:rPr>
      </w:pPr>
      <w:r w:rsidRPr="00F42157">
        <w:rPr>
          <w:rFonts w:ascii="Times New Roman" w:hAnsi="Times New Roman" w:cs="Times New Roman"/>
          <w:sz w:val="28"/>
          <w:szCs w:val="28"/>
          <w:lang w:eastAsia="ru-RU"/>
        </w:rPr>
        <w:t>Однако рекуперация эффективна для электротранспорта с его частыми участками разгона-торможения, где тормозной путь большой и соизмерим с расстоянием между станциями (метро, пригородные электропоезда).</w:t>
      </w:r>
    </w:p>
    <w:p w:rsidR="00E33D31" w:rsidRPr="00F42157" w:rsidRDefault="00E33D31" w:rsidP="00D27940">
      <w:pPr>
        <w:pStyle w:val="NormalWeb"/>
        <w:shd w:val="clear" w:color="auto" w:fill="FFFFFF"/>
        <w:spacing w:before="120" w:beforeAutospacing="0" w:after="120" w:afterAutospacing="0"/>
        <w:ind w:firstLine="708"/>
        <w:jc w:val="both"/>
        <w:rPr>
          <w:rFonts w:ascii="Times New Roman" w:hAnsi="Times New Roman" w:cs="Times New Roman"/>
          <w:color w:val="auto"/>
          <w:sz w:val="28"/>
          <w:szCs w:val="28"/>
        </w:rPr>
      </w:pP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Практически все современные гибридные автомобили, такие как Toyota, Ford и General Motors все используют электрогидравлические тормозные системы, в которых передача тормозного усилия от педали тормоза полностью доверено электронике.</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Каждый производитель автомобилей с гибридной установкой использует свои собственные разработки при создании рекуперативных тормозов, но общие принципы функционирования этих тормозных систем остаются неизменными.</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Давайте немного отклонимся от темы и вспомним, куда девается кинетическая энергия самого обычного автомобиля в момент торможения. В момент торможения металлические тормозные колодки прижимаются к металлическому тормозному диску, закрепленному на оси автомобиля, тем самым создавая трение, которое и приводит к замедлению вращения колеса. При этом вся кинетическая энергия полуторатонной махины несущейся со скоростью, допустим, в 100 км/ч превращается в тепло, то есть бесследно и безвозвратно теряется в атмосфере</w:t>
      </w:r>
      <w:r w:rsidRPr="00F42157">
        <w:rPr>
          <w:rStyle w:val="apple-converted-space"/>
          <w:rFonts w:ascii="Times New Roman" w:hAnsi="Times New Roman" w:cs="Times New Roman"/>
          <w:color w:val="auto"/>
          <w:sz w:val="28"/>
          <w:szCs w:val="28"/>
        </w:rPr>
        <w:t> </w:t>
      </w:r>
      <w:hyperlink r:id="rId94" w:history="1">
        <w:r w:rsidRPr="00F42157">
          <w:rPr>
            <w:rStyle w:val="Hyperlink"/>
            <w:rFonts w:ascii="Times New Roman" w:hAnsi="Times New Roman" w:cs="Times New Roman"/>
            <w:color w:val="auto"/>
            <w:sz w:val="28"/>
            <w:szCs w:val="28"/>
            <w:u w:val="none"/>
          </w:rPr>
          <w:t>нашей замечательной планеты</w:t>
        </w:r>
      </w:hyperlink>
      <w:r w:rsidRPr="00F42157">
        <w:rPr>
          <w:rFonts w:ascii="Times New Roman" w:hAnsi="Times New Roman" w:cs="Times New Roman"/>
          <w:color w:val="auto"/>
          <w:sz w:val="28"/>
          <w:szCs w:val="28"/>
        </w:rPr>
        <w:t>.</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Наличие мощной электрической подсистемы в гибридных, и тем более электромобилях, делает оправданными усилия по возврату и повторному использованию энергии торможения экипажа. В этих автомобилях используются очень емкие аккумуляторы, которые позволяют сохранять избыточную энергию и повторно ее использовать. Экономия получается настолько заметной, что на сегодняшний день трудно найти электромобиль, не использующий рекуперативные тормоза, рекуперативный тормоз используется в широком ряде современных электромобилей, таких как</w:t>
      </w:r>
      <w:r w:rsidRPr="00F42157">
        <w:rPr>
          <w:rStyle w:val="apple-converted-space"/>
          <w:rFonts w:ascii="Times New Roman" w:hAnsi="Times New Roman" w:cs="Times New Roman"/>
          <w:color w:val="auto"/>
          <w:sz w:val="28"/>
          <w:szCs w:val="28"/>
        </w:rPr>
        <w:t> </w:t>
      </w:r>
      <w:hyperlink r:id="rId95" w:history="1">
        <w:r w:rsidRPr="00F42157">
          <w:rPr>
            <w:rStyle w:val="Hyperlink"/>
            <w:rFonts w:ascii="Times New Roman" w:hAnsi="Times New Roman" w:cs="Times New Roman"/>
            <w:color w:val="auto"/>
            <w:sz w:val="28"/>
            <w:szCs w:val="28"/>
            <w:u w:val="none"/>
          </w:rPr>
          <w:t>Nissan Leaf</w:t>
        </w:r>
      </w:hyperlink>
      <w:r w:rsidRPr="00F42157">
        <w:rPr>
          <w:rFonts w:ascii="Times New Roman" w:hAnsi="Times New Roman" w:cs="Times New Roman"/>
          <w:color w:val="auto"/>
          <w:sz w:val="28"/>
          <w:szCs w:val="28"/>
        </w:rPr>
        <w:t>,</w:t>
      </w:r>
      <w:r w:rsidRPr="00F42157">
        <w:rPr>
          <w:rStyle w:val="apple-converted-space"/>
          <w:rFonts w:ascii="Times New Roman" w:hAnsi="Times New Roman" w:cs="Times New Roman"/>
          <w:color w:val="auto"/>
          <w:sz w:val="28"/>
          <w:szCs w:val="28"/>
        </w:rPr>
        <w:t> </w:t>
      </w:r>
      <w:hyperlink r:id="rId96" w:history="1">
        <w:r w:rsidRPr="00F42157">
          <w:rPr>
            <w:rStyle w:val="Hyperlink"/>
            <w:rFonts w:ascii="Times New Roman" w:hAnsi="Times New Roman" w:cs="Times New Roman"/>
            <w:color w:val="auto"/>
            <w:sz w:val="28"/>
            <w:szCs w:val="28"/>
            <w:u w:val="none"/>
          </w:rPr>
          <w:t>Chevrolet Volt</w:t>
        </w:r>
      </w:hyperlink>
      <w:r w:rsidRPr="00F42157">
        <w:rPr>
          <w:rFonts w:ascii="Times New Roman" w:hAnsi="Times New Roman" w:cs="Times New Roman"/>
          <w:color w:val="auto"/>
          <w:sz w:val="28"/>
          <w:szCs w:val="28"/>
        </w:rPr>
        <w:t>,</w:t>
      </w:r>
      <w:r w:rsidRPr="00F42157">
        <w:rPr>
          <w:rStyle w:val="apple-converted-space"/>
          <w:rFonts w:ascii="Times New Roman" w:hAnsi="Times New Roman" w:cs="Times New Roman"/>
          <w:color w:val="auto"/>
          <w:sz w:val="28"/>
          <w:szCs w:val="28"/>
        </w:rPr>
        <w:t> </w:t>
      </w:r>
      <w:hyperlink r:id="rId97" w:history="1">
        <w:r w:rsidRPr="00F42157">
          <w:rPr>
            <w:rStyle w:val="Hyperlink"/>
            <w:rFonts w:ascii="Times New Roman" w:hAnsi="Times New Roman" w:cs="Times New Roman"/>
            <w:color w:val="auto"/>
            <w:sz w:val="28"/>
            <w:szCs w:val="28"/>
            <w:u w:val="none"/>
          </w:rPr>
          <w:t>Mitsubishi i-MiEV</w:t>
        </w:r>
      </w:hyperlink>
      <w:r w:rsidRPr="00F42157">
        <w:rPr>
          <w:rStyle w:val="apple-converted-space"/>
          <w:rFonts w:ascii="Times New Roman" w:hAnsi="Times New Roman" w:cs="Times New Roman"/>
          <w:color w:val="auto"/>
          <w:sz w:val="28"/>
          <w:szCs w:val="28"/>
        </w:rPr>
        <w:t> </w:t>
      </w:r>
      <w:r w:rsidRPr="00F42157">
        <w:rPr>
          <w:rFonts w:ascii="Times New Roman" w:hAnsi="Times New Roman" w:cs="Times New Roman"/>
          <w:color w:val="auto"/>
          <w:sz w:val="28"/>
          <w:szCs w:val="28"/>
        </w:rPr>
        <w:t>и других.</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Итак, повторим, в привычном автомобиле используется гидравлическое давление для того, чтобы создать силу трения в барабанном или дисковом тормозе и превратить энергию кинетическую в энергию тепловую. Это давление создается водителем в момент нажатия педали тормоза, которое обычно усиливается вспомогательной системой для уменьшения прилагаемого усилия. Таким образом, ускорение замедления автомобиля пропорционально усилию давления ноги на педаль тормоза. Все просто и надежно.</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Когда же мы пытаемся сберечь энергию торможения для дальнейшего использования, то нам приходится иметь дело с двумя системами торможения. Первой вступает в действие рекуперативная система, то есть вместо классического тормозного механизма в виде диска или барабана выступает</w:t>
      </w:r>
      <w:r w:rsidRPr="00F42157">
        <w:rPr>
          <w:rStyle w:val="apple-converted-space"/>
          <w:rFonts w:ascii="Times New Roman" w:hAnsi="Times New Roman" w:cs="Times New Roman"/>
          <w:color w:val="auto"/>
          <w:sz w:val="28"/>
          <w:szCs w:val="28"/>
        </w:rPr>
        <w:t> </w:t>
      </w:r>
      <w:hyperlink r:id="rId98" w:tgtFrame="_blank" w:history="1">
        <w:r w:rsidRPr="00F42157">
          <w:rPr>
            <w:rStyle w:val="Hyperlink"/>
            <w:rFonts w:ascii="Times New Roman" w:hAnsi="Times New Roman" w:cs="Times New Roman"/>
            <w:color w:val="auto"/>
            <w:sz w:val="28"/>
            <w:szCs w:val="28"/>
            <w:u w:val="none"/>
          </w:rPr>
          <w:t>компактный электрогенератор</w:t>
        </w:r>
      </w:hyperlink>
      <w:r w:rsidRPr="00F42157">
        <w:rPr>
          <w:rFonts w:ascii="Times New Roman" w:hAnsi="Times New Roman" w:cs="Times New Roman"/>
          <w:color w:val="auto"/>
          <w:sz w:val="28"/>
          <w:szCs w:val="28"/>
        </w:rPr>
        <w:t>, который на первом этапе торможения, когда скорость вращения колес  еще достаточно высока, преобразует энергию вращения колеса в электроэнергию и тем самым создает тормозное усилие на колесе. Вторым эшелоном идет более эффективное, с точки зрения замедления автомобиля до нулевой скорости, торможение с использованием трения.</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54" o:spid="_x0000_i1073" type="#_x0000_t75" alt="При рекуперативном торможении используются две тормозящих силы: электрогенератор и классический фрикционный тормоз" style="width:357pt;height:200.25pt;visibility:visible">
            <v:imagedata r:id="rId99" o:title=""/>
          </v:shape>
        </w:pic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Согласованием действий двух тормозных подсистем гидравлической и электрической занимается специальный  электронный блок, который выступает посредником между водителем, давящим на педаль тормоза, и электрогидравлической системой торможения. Таким образом, теряется прямая связь водителя с тормозами, и задача этой электронной системы сделать так чтобы водитель этого не заметил. Системе управления тормозами приходится постоянно определять, каково должно быть ускорение замедления в ответ на нажатие педали пользователем, и какую систему в какой пропорции задействовать, чтобы и энергию максимально сберечь и сделать замедление пропорциональным усилию, прилагаемому к педали тормоза. Например, водитель утапливает педаль тормоза на половину, у системы есть выбор: приложить тормозное усилие к тормозным дисками или создать тормозящий момент в генераторе и получить электроэнергию для подзарядки аккумуляторов.</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Вот такие непростые задачи приходится решать «тормозному» компьютеру в сотые доли секунды, так как промедление здесь смерти подобно, как сказал бы классик. Для этой цели используется целый ряд датчиков и сенсоров , призванных быстро определять действия и предугадывать намерения водителя.</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то же время, система постоянно отслеживает скорость вращения колес, используя те же сенсоры, которые отвечают за работу антиблокировочной  системы (ABS) . Эта информация используется для определения типа поверхности, по которой движется автомобиль, будь-то снег, лед, гравий или сухой асфальт. Изменение скорости вращения колеса может снабдить бортовой компьютер массой полезной информации о природе дорожного покрытия, но, как это обычно бывает,  этой информации не всегда достаточно. Именно о торможении на сложных участках и идет речь, так как намерения водителя могут не соответствовать реальной дорожной обстановке.</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Например, если намерения водителя быстро затормозить на скользкой поверхности превышают физические возможности системы «автомобиль-дорожное покрытие», то «тормозной» компьютер должен уменьшить силу торможения до максимально допустимой дабы избежать скольжения. То есть, как только электронная система сопоставляет пожелания водителя  и возможности для торможения дорожного покрытия, она выдает расчетное гидравлическое давление на фрикционные тормоза и необходимую нагрузку по зарядке батарей на рекуперативные.</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Поскольку мы говорим о гибридных и электрических автомобилях, где экономия энергии является главным приоритетом, система торможения всегда старается вернуть максимум энергии в аккумуляторные батареи, если это возможно. Рекуперативное торможение имеет еще два существенных ограничения. Первое – особенность современных аккумуляторов такова, что их подзарядка может происходить только при определенных значениях тока и напряжения, что несколько ограничивает диапазон использования регенерации энергии с помощью рекуперации. Второе -  невозможно заряжать полностью заряженную батарею. Второе замечание не так существенно для электромобилей, так как рекуперация для них – это единственный способ подзарядки на ходу, в отличие от гибридов, которые подзаряжаются от собственного двигателя внутреннего сгорания.</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Продолжим наши изыскания. Количество тормозного момента, создаваемого рекуперативным тормозом, довольно просто вычисляется и пропорционален напряжению на выходе генератора. Управляющая тормозами система вычитает тормозящий момент, создаваемый регенерацией, из желаемого тормозящего момента, чтобы получить количество тормозящего момента для фрикционной тормозной системы. Здесь и возникает трудность.</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этих электрогидравлических системах давление на фрикционные тормоза лишь частично зависит от давления водителя на педаль, из-за этого система должна использовать достаточно сложную математическую модель для расчета отношения рекуперативного и фрикционного торможения.</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При этом при всей простоте и надежности фрикционных тормозов их характеристики могут со временем изменяться, часто они могут изменяться за короткий промежуток времени. Вся проблема в том, что эффективность фрикционного тормоза зависит от силы трения между двумя движущимися поверхностями, в случае дисковых тормозов, это тормозной диск и тормозные колодки. Сила трения может сильно меняться, например, из-за температуры тормозного диска, а он, как известно очень сильно нагревается при торможении. Не верите? Спуститесь на автомобиле с Ай-Петри  и пощупайте (я щупал) колесные диски, но ни в коем случае не трогайте дисковые тормоза – получите ожог! Второй фактор, влияющий на эффективность фрикционного тормоза – влажность. Тонкая пленка воды на тормозном диске значительно уменьшает силу трения, и Вы можете это почувствовать, проехав по глубокой луже. Недаром опытные водители советуют несколько раз нажать тормоз для просушки после проезда водных преград. Третье – тормозные диски и колодки со временем изнашиваются и меняют свои тормозящие свойства.</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случае классического автомобиля, водитель имеет прямую пропорциональную связь между педалью тормоза и колодками, что позволяет ему мгновенно реагировать на изменившуюся ситуацию, дополнительным усилием на педаль тормоза. В то время как в управляющей системе рекуперативных тормозов необходимо использовать сложные адоптирующиеся алгоритмы для оценки всех изменяющихся параметров тормозной системы, и так же как и система определения качества дорожной поверхности, эта система далека от совершенства.</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460188">
        <w:rPr>
          <w:rFonts w:ascii="Times New Roman" w:hAnsi="Times New Roman" w:cs="Times New Roman"/>
          <w:noProof/>
          <w:color w:val="auto"/>
          <w:sz w:val="28"/>
          <w:szCs w:val="28"/>
        </w:rPr>
        <w:pict>
          <v:shape id="Рисунок 55" o:spid="_x0000_i1074" type="#_x0000_t75" alt="На графике показано как взаимодействуют две системы торможения, замедляя автомобиль линейно" style="width:359.25pt;height:261.75pt;visibility:visible">
            <v:imagedata r:id="rId100" o:title=""/>
          </v:shape>
        </w:pic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Инженеры проводят тысячи часов, тестируя и усовершенствуя алгоритмы работы систем управления торможением, чтобы сделать их быстрыми и надежными. Это еще одна причина того, что гибридные автомобили так медленно появляются на рынке.</w:t>
      </w:r>
    </w:p>
    <w:p w:rsidR="00E33D31" w:rsidRPr="00F42157" w:rsidRDefault="00E33D31" w:rsidP="00447AF0">
      <w:pPr>
        <w:pStyle w:val="NormalWeb"/>
        <w:shd w:val="clear" w:color="auto" w:fill="FFFFFF"/>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Какая же проблема возникла в автомобиле Toyota Prius, самом известном гибридном автомобиле в мире? Нужно осознавать тот факт, что возможности регенерации энергии на малых скоростях весьма ограничены и, соответственно, тормозящий момент на малых скоростях падает даже, если водитель не меняет положение ноги на педали тормоза. Добавьте к этому ошибочную переоценку тормозного момента, создаваемого фрикционным тормозом, и вы получите ощутимую потерю замедления. Есть еще и третий момент, который влияет на увеличение ошибки системы. На ухабистой дороге, на малой скорости попадание колеса на кочку или ямку может привести к ошибке в определении скорости вращения колеса, что может повлечь команду системы управления на снижение тормозного усилия.</w:t>
      </w:r>
    </w:p>
    <w:p w:rsidR="00E33D31" w:rsidRPr="00F42157" w:rsidRDefault="00E33D31" w:rsidP="00D27940">
      <w:pPr>
        <w:pStyle w:val="NormalWeb"/>
        <w:shd w:val="clear" w:color="auto" w:fill="FFFFFF"/>
        <w:spacing w:before="120" w:beforeAutospacing="0" w:after="120" w:afterAutospacing="0"/>
        <w:ind w:firstLine="708"/>
        <w:jc w:val="both"/>
        <w:rPr>
          <w:rFonts w:ascii="Times New Roman" w:hAnsi="Times New Roman" w:cs="Times New Roman"/>
          <w:color w:val="auto"/>
          <w:sz w:val="28"/>
          <w:szCs w:val="28"/>
        </w:rPr>
      </w:pPr>
    </w:p>
    <w:p w:rsidR="00E33D31" w:rsidRPr="00F42157" w:rsidRDefault="00E33D31" w:rsidP="00D27940">
      <w:pPr>
        <w:pStyle w:val="Default"/>
        <w:ind w:firstLine="708"/>
        <w:jc w:val="both"/>
        <w:rPr>
          <w:rFonts w:ascii="Times New Roman" w:hAnsi="Times New Roman" w:cs="Times New Roman"/>
          <w:b/>
          <w:bCs/>
          <w:color w:val="auto"/>
          <w:sz w:val="28"/>
          <w:szCs w:val="28"/>
        </w:rPr>
      </w:pPr>
    </w:p>
    <w:p w:rsidR="00E33D31" w:rsidRPr="00F42157" w:rsidRDefault="00E33D31" w:rsidP="00D27940">
      <w:pPr>
        <w:pStyle w:val="Default"/>
        <w:ind w:firstLine="708"/>
        <w:jc w:val="both"/>
        <w:rPr>
          <w:rFonts w:ascii="Times New Roman" w:hAnsi="Times New Roman" w:cs="Times New Roman"/>
          <w:color w:val="auto"/>
          <w:sz w:val="28"/>
          <w:szCs w:val="28"/>
        </w:rPr>
      </w:pPr>
    </w:p>
    <w:p w:rsidR="00E33D31" w:rsidRPr="00F42157" w:rsidRDefault="00E33D31" w:rsidP="00D27940">
      <w:pPr>
        <w:pStyle w:val="Default"/>
        <w:ind w:firstLine="708"/>
        <w:jc w:val="both"/>
        <w:rPr>
          <w:rFonts w:ascii="Times New Roman" w:hAnsi="Times New Roman" w:cs="Times New Roman"/>
          <w:color w:val="auto"/>
          <w:sz w:val="28"/>
          <w:szCs w:val="28"/>
        </w:rPr>
      </w:pPr>
    </w:p>
    <w:p w:rsidR="00E33D31" w:rsidRPr="00F42157" w:rsidRDefault="00E33D31" w:rsidP="008C0345">
      <w:pPr>
        <w:pStyle w:val="Heading1"/>
        <w:shd w:val="clear" w:color="auto" w:fill="FFFFFF"/>
        <w:spacing w:after="195"/>
        <w:ind w:right="3135"/>
        <w:jc w:val="center"/>
        <w:rPr>
          <w:rFonts w:ascii="Times New Roman" w:hAnsi="Times New Roman" w:cs="Times New Roman"/>
          <w:sz w:val="28"/>
          <w:szCs w:val="28"/>
          <w:lang w:eastAsia="ru-RU"/>
        </w:rPr>
      </w:pPr>
      <w:r w:rsidRPr="00F42157">
        <w:rPr>
          <w:rFonts w:ascii="Times New Roman" w:hAnsi="Times New Roman" w:cs="Times New Roman"/>
          <w:sz w:val="28"/>
          <w:szCs w:val="28"/>
        </w:rPr>
        <w:br w:type="page"/>
        <w:t>Система рекуперативного торможения</w:t>
      </w:r>
    </w:p>
    <w:p w:rsidR="00E33D31" w:rsidRPr="00F42157" w:rsidRDefault="00E33D31" w:rsidP="008C0345">
      <w:pPr>
        <w:shd w:val="clear" w:color="auto" w:fill="FFFFFF"/>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56" o:spid="_x0000_i1075" type="#_x0000_t75" alt="Система рекуперативного торможения: энергию торможения — в дело" style="width:225pt;height:114pt;visibility:visible">
            <v:imagedata r:id="rId101" o:title=""/>
          </v:shape>
        </w:pic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При торможении любого транспортного средства происходит бесполезная трата энергии — в этом случае кинетическая энергия переходит в тепло, которое рассеивается в атмосфере. Однако в электрическом транспорте проблема потери энергии успешно решается с помощью системы рекуперативного торможения — об этой системе, принципах ее работы и применении в автотранспорте читайте в статье.</w:t>
      </w:r>
    </w:p>
    <w:p w:rsidR="00E33D31" w:rsidRPr="00F42157" w:rsidRDefault="00E33D31" w:rsidP="008C0345">
      <w:pPr>
        <w:shd w:val="clear" w:color="auto" w:fill="FFFFFF"/>
        <w:jc w:val="both"/>
        <w:rPr>
          <w:rFonts w:ascii="Times New Roman" w:hAnsi="Times New Roman" w:cs="Times New Roman"/>
          <w:sz w:val="28"/>
          <w:szCs w:val="28"/>
        </w:rPr>
      </w:pPr>
    </w:p>
    <w:p w:rsidR="00E33D31" w:rsidRPr="00F42157" w:rsidRDefault="00E33D31" w:rsidP="008C0345">
      <w:pPr>
        <w:pStyle w:val="Heading2"/>
        <w:spacing w:after="300"/>
        <w:jc w:val="both"/>
        <w:rPr>
          <w:rFonts w:ascii="Times New Roman" w:hAnsi="Times New Roman" w:cs="Times New Roman"/>
          <w:i/>
          <w:iCs/>
          <w:color w:val="auto"/>
        </w:rPr>
      </w:pPr>
      <w:r w:rsidRPr="00F42157">
        <w:rPr>
          <w:rFonts w:ascii="Times New Roman" w:hAnsi="Times New Roman" w:cs="Times New Roman"/>
          <w:i/>
          <w:iCs/>
          <w:color w:val="auto"/>
        </w:rPr>
        <w:t>Что такое рекуперативное торможение</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Обычно при рассмотрении характеристик автомобиля основное внимание уделяется мощности его двигателя, динамике и т.д. Однако не менее важное значение, чем количество лошадиных сил, имеет и тормозная система, ведь без нее безопасное движение на автомобиле было бы невозможно.</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автомобилях в ДВС используется классическая тормозная система, в основу которой заложен фрикционный механизм — колодки, трущиеся о диск или барабан. Работа таких тормозов сводится к простому преобразованию кинетической энергии автомобиля в тепловую за счет сил трения между колодками и диском, и дальнейшему рассеиванию тепла в атмосфере. При этом энергия тратится бесполезно и теряется безвозвратно.</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Проблему бесполезной потери энергии конструкторы подметили давно, и на протяжении многих десятков лет они ищут пути ее решения. Наиболее успешное решение — рекуперативная система торможения, которая сначала была внедрена в железнодорожном транспорте, а затем стала использоваться и на автомобилях. Но на автомобилях не простых, а электрических или гибридных.</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Рекуперация — это компенсация (или возврат) затрат энергии, а значит, рекуперативная система торможения — это такая система, которая возвращает часть затраченной на торможение транспортного средства энергии. При этом возможны два случая:</w:t>
      </w:r>
    </w:p>
    <w:p w:rsidR="00E33D31" w:rsidRPr="00F42157" w:rsidRDefault="00E33D31" w:rsidP="008C0345">
      <w:pPr>
        <w:shd w:val="clear" w:color="auto" w:fill="FFFFFF"/>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57" o:spid="_x0000_i1076" type="#_x0000_t75" alt="Система рекуперативного торможения" style="width:300pt;height:137.25pt;visibility:visible">
            <v:imagedata r:id="rId102" o:title=""/>
          </v:shape>
        </w:pic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На электрическом транспорте — при рекуперативном торможении вырабатывается электроэнергия, которая либо запасается в аккумуляторах, либо поступает в контактную сеть;</w:t>
      </w:r>
      <w:r w:rsidRPr="00F42157">
        <w:rPr>
          <w:rFonts w:ascii="Times New Roman" w:hAnsi="Times New Roman" w:cs="Times New Roman"/>
          <w:color w:val="auto"/>
          <w:sz w:val="28"/>
          <w:szCs w:val="28"/>
        </w:rPr>
        <w:br/>
        <w:t>- На неэлектрическом транспорте — при рекуперативном торможении запасается кинетическая энергия (обычно с помощью массивного маховика), которая впоследствии затрачивается на разгон.</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О каждом типе рекуперативных систем торможения необходимо рассказать более подробно.</w:t>
      </w:r>
    </w:p>
    <w:p w:rsidR="00E33D31" w:rsidRPr="00F42157" w:rsidRDefault="00E33D31" w:rsidP="008C0345">
      <w:pPr>
        <w:shd w:val="clear" w:color="auto" w:fill="FFFFFF"/>
        <w:jc w:val="both"/>
        <w:rPr>
          <w:rFonts w:ascii="Times New Roman" w:hAnsi="Times New Roman" w:cs="Times New Roman"/>
          <w:sz w:val="28"/>
          <w:szCs w:val="28"/>
        </w:rPr>
      </w:pPr>
    </w:p>
    <w:p w:rsidR="00E33D31" w:rsidRPr="00F42157" w:rsidRDefault="00E33D31" w:rsidP="008C0345">
      <w:pPr>
        <w:pStyle w:val="Heading2"/>
        <w:spacing w:after="300"/>
        <w:jc w:val="both"/>
        <w:rPr>
          <w:rFonts w:ascii="Times New Roman" w:hAnsi="Times New Roman" w:cs="Times New Roman"/>
          <w:i/>
          <w:iCs/>
          <w:color w:val="auto"/>
        </w:rPr>
      </w:pPr>
      <w:r w:rsidRPr="00F42157">
        <w:rPr>
          <w:rFonts w:ascii="Times New Roman" w:hAnsi="Times New Roman" w:cs="Times New Roman"/>
          <w:i/>
          <w:iCs/>
          <w:color w:val="auto"/>
        </w:rPr>
        <w:t>Принцип работы электрической системы рекуперативного торможения</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Работа электрической системы рекуперации сводится к следующему. Тяговые электродвигатели (ТЭД) при необходимости торможения транспортного средства (железнодорожного состава или автомобиля) отключаются от электропитания и переходят в генераторный режим, то есть начинают сами вырабатывать ток. В этом режиме на валах электродвигателей возникает тормозной момент, который и приводит к снижению скорости транспортного средства.</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В чем причина возникновения тормозного момента? Она кроется в основах электродинамики: при вращении ротора в его обмотке и обмотке статора возникают токи противоположного направления — взаимодействие этих токов и приводит к торможению ротора. При этом на выработку электроэнергии тратится запасенная транспортным средством кинетическая энергия, и по ее истощению (преобразованию в тепло и электроэнергию) происходит снижение скорости поезда или автомобиля.</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Нужно отметить, что наибольшее распространение рекуперативное торможения получило на железнодорожном транспорте, особенно на грузовых локомотивах постоянного тока, что обусловлено сложностью рекуперации машин на переменном токе. При этом система рекуперации используется не для полного торможения состава, а для снижения скорости перед основным торможением и для поддержания оптимального скоростного режима при движении с уклоном. Так как масса поездов большая (тысячи тонн), эффект от рекуперации значителен и оборачивается экономией в миллионы рублей в год.</w:t>
      </w:r>
    </w:p>
    <w:p w:rsidR="00E33D31" w:rsidRPr="00F42157" w:rsidRDefault="00E33D31" w:rsidP="008C0345">
      <w:pPr>
        <w:shd w:val="clear" w:color="auto" w:fill="FFFFFF"/>
        <w:jc w:val="both"/>
        <w:rPr>
          <w:rFonts w:ascii="Times New Roman" w:hAnsi="Times New Roman" w:cs="Times New Roman"/>
          <w:sz w:val="28"/>
          <w:szCs w:val="28"/>
        </w:rPr>
      </w:pPr>
    </w:p>
    <w:p w:rsidR="00E33D31" w:rsidRPr="00F42157" w:rsidRDefault="00E33D31" w:rsidP="008C0345">
      <w:pPr>
        <w:pStyle w:val="Heading2"/>
        <w:spacing w:after="300"/>
        <w:jc w:val="both"/>
        <w:rPr>
          <w:rFonts w:ascii="Times New Roman" w:hAnsi="Times New Roman" w:cs="Times New Roman"/>
          <w:i/>
          <w:iCs/>
          <w:color w:val="auto"/>
        </w:rPr>
      </w:pPr>
      <w:r w:rsidRPr="00F42157">
        <w:rPr>
          <w:rFonts w:ascii="Times New Roman" w:hAnsi="Times New Roman" w:cs="Times New Roman"/>
          <w:i/>
          <w:iCs/>
          <w:color w:val="auto"/>
        </w:rPr>
        <w:t>Рекуперативное торможение в гибридных и электромобилях</w:t>
      </w:r>
    </w:p>
    <w:tbl>
      <w:tblPr>
        <w:tblW w:w="0" w:type="auto"/>
        <w:tblInd w:w="2" w:type="dxa"/>
        <w:tblCellMar>
          <w:left w:w="0" w:type="dxa"/>
          <w:right w:w="0" w:type="dxa"/>
        </w:tblCellMar>
        <w:tblLook w:val="00A0"/>
      </w:tblPr>
      <w:tblGrid>
        <w:gridCol w:w="4665"/>
        <w:gridCol w:w="4665"/>
      </w:tblGrid>
      <w:tr w:rsidR="00E33D31" w:rsidRPr="00F42157">
        <w:tc>
          <w:tcPr>
            <w:tcW w:w="0" w:type="auto"/>
            <w:vAlign w:val="center"/>
          </w:tcPr>
          <w:p w:rsidR="00E33D31" w:rsidRPr="00F42157" w:rsidRDefault="00E33D31" w:rsidP="008C0345">
            <w:pPr>
              <w:jc w:val="both"/>
              <w:rPr>
                <w:rFonts w:ascii="Times New Roman" w:hAnsi="Times New Roman" w:cs="Times New Roman"/>
                <w:b/>
                <w:bCs/>
                <w:sz w:val="28"/>
                <w:szCs w:val="28"/>
              </w:rPr>
            </w:pPr>
            <w:r w:rsidRPr="00F42157">
              <w:rPr>
                <w:rFonts w:ascii="Times New Roman" w:hAnsi="Times New Roman" w:cs="Times New Roman"/>
                <w:b/>
                <w:bCs/>
                <w:sz w:val="28"/>
                <w:szCs w:val="28"/>
              </w:rPr>
              <w:t>Режим ускорения</w:t>
            </w:r>
          </w:p>
        </w:tc>
        <w:tc>
          <w:tcPr>
            <w:tcW w:w="0" w:type="auto"/>
            <w:vAlign w:val="center"/>
          </w:tcPr>
          <w:p w:rsidR="00E33D31" w:rsidRPr="00F42157" w:rsidRDefault="00E33D31" w:rsidP="008C0345">
            <w:pPr>
              <w:jc w:val="both"/>
              <w:rPr>
                <w:rFonts w:ascii="Times New Roman" w:hAnsi="Times New Roman" w:cs="Times New Roman"/>
                <w:b/>
                <w:bCs/>
                <w:sz w:val="28"/>
                <w:szCs w:val="28"/>
              </w:rPr>
            </w:pPr>
            <w:r w:rsidRPr="00F42157">
              <w:rPr>
                <w:rFonts w:ascii="Times New Roman" w:hAnsi="Times New Roman" w:cs="Times New Roman"/>
                <w:b/>
                <w:bCs/>
                <w:sz w:val="28"/>
                <w:szCs w:val="28"/>
              </w:rPr>
              <w:t>Режим торможения</w:t>
            </w:r>
          </w:p>
        </w:tc>
      </w:tr>
      <w:tr w:rsidR="00E33D31" w:rsidRPr="00F42157">
        <w:tc>
          <w:tcPr>
            <w:tcW w:w="0" w:type="auto"/>
            <w:tcMar>
              <w:top w:w="150" w:type="dxa"/>
              <w:left w:w="150" w:type="dxa"/>
              <w:bottom w:w="150" w:type="dxa"/>
              <w:right w:w="600" w:type="dxa"/>
            </w:tcMar>
          </w:tcPr>
          <w:p w:rsidR="00E33D31" w:rsidRPr="00F42157" w:rsidRDefault="00E33D31" w:rsidP="008C0345">
            <w:pPr>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58" o:spid="_x0000_i1077" type="#_x0000_t75" alt="http://www.autoopt.ru/upload/iblock/180/rekuperativ_2.jpg" style="width:195.75pt;height:140.25pt;visibility:visible">
                  <v:imagedata r:id="rId103" o:title=""/>
                </v:shape>
              </w:pict>
            </w:r>
          </w:p>
        </w:tc>
        <w:tc>
          <w:tcPr>
            <w:tcW w:w="0" w:type="auto"/>
            <w:tcMar>
              <w:top w:w="150" w:type="dxa"/>
              <w:left w:w="600" w:type="dxa"/>
              <w:bottom w:w="150" w:type="dxa"/>
              <w:right w:w="150" w:type="dxa"/>
            </w:tcMar>
          </w:tcPr>
          <w:p w:rsidR="00E33D31" w:rsidRPr="00F42157" w:rsidRDefault="00E33D31" w:rsidP="008C0345">
            <w:pPr>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59" o:spid="_x0000_i1078" type="#_x0000_t75" alt="http://www.autoopt.ru/upload/iblock/3d4/rekuperativ_3.jpg" style="width:195.75pt;height:140.25pt;visibility:visible">
                  <v:imagedata r:id="rId104" o:title=""/>
                </v:shape>
              </w:pict>
            </w:r>
          </w:p>
        </w:tc>
      </w:tr>
    </w:tbl>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Рекуперацию в гибридных и электрических автомобилях реализовать сложнее, чему виной и небольшая масса, и специфика режима движения. В частности, рекуперативная система торможения крайне неэффективна при движении в плотном потоке с частыми, но небольшими разгонами и торможениями — электродвигатели в таком режиме не обеспечивают достаточного торможения, да и энергии они вырабатывают крайне мало. При длительных разгонах и торможениях, а также при движении с горки рекуперация более эффективна, однако рядовой владелец электромобиля или «гибрида» нечасто выезжает за город или переезжает из города в город.</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Поэтому на автомобилях система рекуперативного торможения является на основной, а дополнительной — основное торможение производится с помощью обычных фрикционных тормозов. Кроме того, современные тормоза гибридных и электрических автомобилей — это сложная компьютеризированная система, которая рассчитывает оптимальные режимы торможения, перераспределяет нагрузку между фрикционной и рекуперативной системами торможения, контролирует работу ABS и т.д.</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На сегодняшний день рекуперация используется довольно редко, такой системой оснащены несколько серийных моделей автомобилей Toyota. Chevrolet, Nissan, а также знаменитого электромобиля Tesla. И, несмотря на то, что некоторые из этих машин выпускаются более десяти лет, необходимость в рекуперативной системе торможения все еще вызывает споры.</w:t>
      </w:r>
    </w:p>
    <w:p w:rsidR="00E33D31" w:rsidRPr="00F42157" w:rsidRDefault="00E33D31" w:rsidP="008C0345">
      <w:pPr>
        <w:shd w:val="clear" w:color="auto" w:fill="FFFFFF"/>
        <w:jc w:val="both"/>
        <w:rPr>
          <w:rFonts w:ascii="Times New Roman" w:hAnsi="Times New Roman" w:cs="Times New Roman"/>
          <w:sz w:val="28"/>
          <w:szCs w:val="28"/>
        </w:rPr>
      </w:pPr>
    </w:p>
    <w:p w:rsidR="00E33D31" w:rsidRPr="00F42157" w:rsidRDefault="00E33D31" w:rsidP="008C0345">
      <w:pPr>
        <w:pStyle w:val="Heading2"/>
        <w:spacing w:after="300"/>
        <w:jc w:val="both"/>
        <w:rPr>
          <w:rFonts w:ascii="Times New Roman" w:hAnsi="Times New Roman" w:cs="Times New Roman"/>
          <w:i/>
          <w:iCs/>
          <w:color w:val="auto"/>
        </w:rPr>
      </w:pPr>
      <w:r w:rsidRPr="00F42157">
        <w:rPr>
          <w:rFonts w:ascii="Times New Roman" w:hAnsi="Times New Roman" w:cs="Times New Roman"/>
          <w:i/>
          <w:iCs/>
          <w:color w:val="auto"/>
        </w:rPr>
        <w:t>Неэлектрические способы рекуперативного торможения</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Рекуперация возможна не только на электрическом транспорте, но и на обычных автомобилях с двигателями внутреннего сгорания. Как было сказано выше, один из самых простых принципов механической рекуперации сводится к запасанию кинетической энергии автомобиля во вращающемся (с частотой десятки тысяч оборотов в минуту) массивном маховом колесе, с дальнейшим использованием этой энергии для разгона транспортного средства. Такая система (она называется Kinetic Energy Recovery Systems — KERS) довольно сложна в реализации (хотя сама эта идея далеко не нова — маховики для движения используются более века), а ее применение на обычных машинах не дает практически никаких преимуществ.</w:t>
      </w:r>
    </w:p>
    <w:p w:rsidR="00E33D31" w:rsidRPr="00F42157" w:rsidRDefault="00E33D31" w:rsidP="008C0345">
      <w:pPr>
        <w:pStyle w:val="NormalWeb"/>
        <w:shd w:val="clear" w:color="auto" w:fill="FFFFFF"/>
        <w:spacing w:before="0" w:beforeAutospacing="0" w:after="225" w:afterAutospacing="0"/>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Несмотря на это, с 2014 года наличие такой системы станет обязательным в болидах «Формулы-1», а в ближайшие годы на рынке могут появиться и серийные автомобили с механической рекуперацией от Volvo. Как заявляют сторонники рекуперации, использование маховика может значительно снизить расход топлива (а значит и токсичность автомобиля), однако будет ли такая система действительно эффективна — покажет время и количество продаж необычных автомобилей.</w:t>
      </w:r>
    </w:p>
    <w:p w:rsidR="00E33D31" w:rsidRPr="00F42157" w:rsidRDefault="00E33D31" w:rsidP="00C15554">
      <w:pPr>
        <w:shd w:val="clear" w:color="auto" w:fill="FFFFFF"/>
        <w:jc w:val="center"/>
        <w:rPr>
          <w:rFonts w:ascii="Times New Roman" w:hAnsi="Times New Roman" w:cs="Times New Roman"/>
          <w:sz w:val="28"/>
          <w:szCs w:val="28"/>
        </w:rPr>
      </w:pPr>
    </w:p>
    <w:p w:rsidR="00E33D31" w:rsidRPr="00F42157" w:rsidRDefault="00E33D31" w:rsidP="00C15554">
      <w:pPr>
        <w:shd w:val="clear" w:color="auto" w:fill="FFFFFF"/>
        <w:jc w:val="center"/>
        <w:rPr>
          <w:rFonts w:ascii="Times New Roman" w:hAnsi="Times New Roman" w:cs="Times New Roman"/>
          <w:sz w:val="28"/>
          <w:szCs w:val="28"/>
        </w:rPr>
      </w:pPr>
      <w:r w:rsidRPr="00F42157">
        <w:rPr>
          <w:rFonts w:ascii="Times New Roman" w:hAnsi="Times New Roman" w:cs="Times New Roman"/>
          <w:sz w:val="28"/>
          <w:szCs w:val="28"/>
        </w:rPr>
        <w:br w:type="page"/>
        <w:t>Лекция 4</w:t>
      </w:r>
    </w:p>
    <w:p w:rsidR="00E33D31" w:rsidRPr="00F42157" w:rsidRDefault="00E33D31" w:rsidP="00C15554">
      <w:pPr>
        <w:shd w:val="clear" w:color="auto" w:fill="FFFFFF"/>
        <w:jc w:val="center"/>
        <w:rPr>
          <w:rFonts w:ascii="Times New Roman" w:hAnsi="Times New Roman" w:cs="Times New Roman"/>
          <w:b/>
          <w:bCs/>
          <w:sz w:val="28"/>
          <w:szCs w:val="28"/>
        </w:rPr>
      </w:pPr>
      <w:r w:rsidRPr="00F42157">
        <w:rPr>
          <w:rFonts w:ascii="Times New Roman" w:hAnsi="Times New Roman" w:cs="Times New Roman"/>
          <w:b/>
          <w:bCs/>
          <w:sz w:val="28"/>
          <w:szCs w:val="28"/>
        </w:rPr>
        <w:t>Гибридные автомобили</w:t>
      </w:r>
    </w:p>
    <w:p w:rsidR="00E33D31" w:rsidRPr="00F42157" w:rsidRDefault="00E33D31" w:rsidP="00C15554">
      <w:pPr>
        <w:shd w:val="clear" w:color="auto" w:fill="FFFFFF"/>
        <w:jc w:val="center"/>
        <w:rPr>
          <w:rFonts w:ascii="Times New Roman" w:hAnsi="Times New Roman" w:cs="Times New Roman"/>
          <w:b/>
          <w:bCs/>
          <w:sz w:val="28"/>
          <w:szCs w:val="28"/>
        </w:rPr>
      </w:pP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нашей стране гибридный автомобиль разрабатывают несколько организаций. Но эти проекты всего лишь повторяют разработки зарубежных фирм десятилетней давности. Создать дешевый автомобиль гибридного типа с использованием известных зарубежных устройств и компоновочных схем невозможно, даже с привлечением тамошних разработчиков и поставщиков. Главное, нет реальной концепции отечественного гибридного автомобиля массового спроса, малобюджетного и относительно недорогого (не больше 130 тыс. руб.). А ведь в нашей стране еще сохранились компетентные специалисты-профессионалы, руководители с хорошим техническим образованием, даже изобретатели. Многие забыли, что в 80-х гг. недорогие отечественные автомобили экспортировались в Англию, Швецию, Финляндию, Испанию и т.д.  Как известно, полный цикл разработки платформы нового автомобиля стоит около 1 млрд евро, а продолжительность цикла составляет 3—5 лет. Но, даже если найти и объединить компетентных профессионалов, грамотных инженеров и конструкторов, то все фантазии о создании концептуального автомобиля невозможно осуществить раньше 2015 г. Даже с привлечением зарубежного опыта и специалистов. Они же ведут эти работы с начала 90-х с триумфальными достижениями только, я считаю, в усложнении конструкции и повышении стоимости автомобиля. Для убедительности достаточно посмотреть на гибридный «Порше» 2010 г. (ДВС — 380 л.с. плюс электродвигатели и сложнейшая трансмиссия). Уточнять его стоимость не имеет смысла. А нам нужны другие варианты, нужны технологические прорывы (инновации, модернизации, новаторские решения). Создать оптимальный гибридный автомобиль к 2012 г. могут отечественные конструкторы, изобретатели, технологи и частные бескорыстные технари, а не топ-менеджеры и «административный ресурс» с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абсолютно рыночной философией, замкнутой только на личные перспективы.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В качестве исторического экскурса стоит сказать, что первый гибрадный автомобиль был построен в 1900 году в Вене в заводской мастерской электромобилей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Людвига Лонера молодым мастером Фердинандом Порше. В то время завод Л.Лонера производил локомотивы и в небольших количествах электрические тележки.</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67" o:spid="_x0000_i1079" type="#_x0000_t75" style="width:204.75pt;height:225.75pt;visibility:visible">
            <v:imagedata r:id="rId105" o:title=""/>
          </v:shape>
        </w:pic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Работа над гибридной машиной началась в 1898 году и была одобрена Лонером. К этому времени Порше уже закончил курс Университета, совмещая работу с учебой и уже был назначен главным конструктором на заводе Лонера.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14 апреля 1900 года Париж переживал необычайный наплыв гостей из 35 стран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мира. Открывалась грандиозная всемирная выставка, ставшая событием планетарного масштаба. В составе делегации от Австро-Венгерской империи был и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Людвиг (или Хельмут) Лонер со своим гибридным автомобилем. Именно это изобретение вызвало особый ажиотаж. Здесь на выставке Порше был представлен миру как конструктор автомобиля.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В нашей стране сегодня без затраты 1 млрд евро на создание и разработку платформы амбициозного гибридного автомобиля можно создать оптимальный гибридный автомобиль стоимостью 130 тыс. руб. с использованием отечественных комплектующих на базе любой легковой машины. Такой суперавтомобиль, превосходящий зарубежные гибридные автомобили, будет иметь регулярный спрос и в Стране восходящего солнца, и в Корее, и в Китае, и в Индии (где Тато стоит 4 тыс. долл.), в Африке и Латинской Америке и даже в стране «заходящего автомобильного солнца» США.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Для преобразования серийного автомобиля с двигателем внутреннего сгорания в гибридный потребуются самые незначительные изменения.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Во-первых, снимаем с двигателя его «родные» стартер и электрогенератор. А маховик двигателя преобразуем в короткозамкнутый ротор электромотора-генератора. При этом по наружному периметру диска маховика устанавливаем полоски постоянных магнитов.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p>
    <w:tbl>
      <w:tblPr>
        <w:tblW w:w="0" w:type="auto"/>
        <w:tblInd w:w="-106" w:type="dxa"/>
        <w:tblLook w:val="00A0"/>
      </w:tblPr>
      <w:tblGrid>
        <w:gridCol w:w="4531"/>
        <w:gridCol w:w="5664"/>
      </w:tblGrid>
      <w:tr w:rsidR="00E33D31" w:rsidRPr="00F42157">
        <w:tc>
          <w:tcPr>
            <w:tcW w:w="4531"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68" o:spid="_x0000_i1080" type="#_x0000_t75" style="width:204pt;height:154.5pt;visibility:visible">
                  <v:imagedata r:id="rId106" o:title=""/>
                </v:shape>
              </w:pict>
            </w:r>
          </w:p>
        </w:tc>
        <w:tc>
          <w:tcPr>
            <w:tcW w:w="5664" w:type="dxa"/>
          </w:tcPr>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В плоскости маховика концентрично ему закреплен фазный статор с электрическими обмотками. Таким образом, получается типичный для гибридных автомобилей электромотор и генератор, только совмещенный и расположенный на маховике двигателя. В этом случае электродвигатель, установленный на маховике, применяется и как стартер ДВС. Поэтому этот электроагрегат является одновременно стартер-генератором и тяговым электродвигателем. При этом мощность электроагрегата в режиме тягового двигателя 11 кВт (15 л.с.). Такое устройство упрощает конструкцию гибридного автомобиля, снижает его вес и позволяет отказаться от серийных стартера и генератора, устанавливаемых на двигатель внутреннего сгорания.</w:t>
            </w:r>
          </w:p>
        </w:tc>
      </w:tr>
      <w:tr w:rsidR="00E33D31" w:rsidRPr="00F42157">
        <w:tc>
          <w:tcPr>
            <w:tcW w:w="4531" w:type="dxa"/>
          </w:tcPr>
          <w:p w:rsidR="00E33D31" w:rsidRPr="00F42157" w:rsidRDefault="00E33D31" w:rsidP="00063D5F">
            <w:pPr>
              <w:spacing w:after="0" w:line="240" w:lineRule="auto"/>
              <w:jc w:val="both"/>
              <w:rPr>
                <w:rFonts w:ascii="Times New Roman" w:hAnsi="Times New Roman" w:cs="Times New Roman"/>
                <w:noProof/>
                <w:sz w:val="28"/>
                <w:szCs w:val="28"/>
                <w:lang w:eastAsia="ru-RU"/>
              </w:rPr>
            </w:pPr>
            <w:r w:rsidRPr="00460188">
              <w:rPr>
                <w:rFonts w:ascii="Times New Roman" w:hAnsi="Times New Roman" w:cs="Times New Roman"/>
                <w:noProof/>
                <w:sz w:val="28"/>
                <w:szCs w:val="28"/>
                <w:lang w:eastAsia="ru-RU"/>
              </w:rPr>
              <w:pict>
                <v:shape id="Рисунок 69" o:spid="_x0000_i1081" type="#_x0000_t75" style="width:192.75pt;height:137.25pt;visibility:visible">
                  <v:imagedata r:id="rId107" o:title=""/>
                </v:shape>
              </w:pict>
            </w:r>
          </w:p>
        </w:tc>
        <w:tc>
          <w:tcPr>
            <w:tcW w:w="5664" w:type="dxa"/>
          </w:tcPr>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Во-вторых, для легкового автомобиля на любой серийный литой колесный диск с низкопрофильной шиной можно установить съемное мотор-колесо мощностью 5 л.с. Аналог такого отечественного мотор-колеса освоен в производстве группой «Инкар» в г. Королеве. Общая мощность 4 мотор-колес отечественного гибридного автомобиля на базе серийного составляет 20 л.с. (4 х 5 л.с.).</w:t>
            </w:r>
          </w:p>
        </w:tc>
      </w:tr>
    </w:tbl>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Например, чистый электромобиль Мицубиси Концепт EZ-MIEW имеет 4 мотор-колеса по 20 кВт (27 л.с.) каждый. На электромобиле с общей мощностью мотор-колес около 108 л.с. установлена батарея литий-ионных аккумуляторов весом 150 кг, что обеспечивает пробег до 120 км, а полная перезарядка батареи занимает от 1 до 7 ч. Вес машины 1600 кг, максимальная скорость 150 км/ч. Это данные 2006 г. Если сравнить технические данныеяпонского электромобиля и отечественного электромобиля ВАЗ-2108 ЭМ (1990 г.), выполненного по программе «Экологический фонд СССР», станет очевидно, что японские специалисты за 16 лет не намного превзошли нас. И это притом что на ВАЗе установлен один промышленный электродвигатель ПТ мощностью 25 л.с. (18,5 кВт) и батарея никель-кадмиевых аккумуляторов (5 шт.), которые значительно уступают литий-ионным. А даже в наши дни чистый электромобиль является экзотикой, хотя у него самая простая трансмиссия и блок управления не сложнее, чем у троллейбуса.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Конечно, у гибридного автомобиля трансмиссия во много раз сложнее. Такая сложность (навязанная потребителям) нужна только производителю автомобилей, потому что на этом можно делать деньги, создавать рабочие места на своих заводах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и контролировать эксплуатационно-логистическое сопровождение с информационно-справочным обслуживанием и созданием фирменных инженерных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центров в крупнейших городах развитых стран. Иначе зачем автомобилю с поршневым двигателем мощностью 320 или 380 л.с. (BMW, «порше») устанавливать 2 электродвигателя, семискоростную трансмиссию с 3 планетарными передачами и 2 дифференциалами в коробке передач? Для того чтобы снизить расход топлива с 25 л до 20 л на 100 км пути, т.е. на 10%. Не делайте мне смешно, как говорят в Одессе. При разумной гибридной компоновке такой машине потребуется всего 5 л дизтоплива на 100 км пути по городскому циклу. И всего полтора двигателя: 120 л.с. и 60 л.с. для комплекта электродвигателей. А сниженная масса автомобиля в такой компоновочной конфигурации обеспечит гибриду ускорение с места до 100 км/ч за 3,1 с. Ведь автомобиль стал в 2 раза легче и у асинхронного электродвигателя с короткозамкнутым ротором «экскаваторная» характеристика зависимости крутящего момента от оборотов двигателя. То есть максимальный крутящий момент достигается при нулевых оборотах ротора — сразу при включении двигателя. Значит, уже на месте при включении электромоторов возникает крутящий момент на колесах 25 кг*м. У поршневых моторов максимальный крутящий момент достигается при 3500—4000 об/мин, поэтому им нужна 5—7 ступенчатая коробка передач и обязательно с задним ходом. Для электро- или гибридного автомобиля этого не требуется. Достаточно только изменить направление движения электротока в цепи питания электродвигателя, и машина пойдет задним ходом.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Следовательно, гибридному автомобилю не нужна «шестиступенчатая» коробка передач, как на устаревшем токарном станке. Отсутствие коробки передач в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трансмиссии гибридного автомобиля упрощает его конструкцию и снижает вес.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Ведь «совершенство достигается не тогда, когда нечего добавить, а тогда, когда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нечего отсечь» (А.Экзюпери). Наверное, поэтому и не ставят на троллейбусы коробку передач, могут подумать конструкторы гибридных автомобилей. Кроме того, нужны оптимальные бортовые источники электроэнергии: по стоимости, емкости, габаритам, времени заряда, рабочему диапазону температур, сроку службы, числу зарядных циклов, весу и т.д. Если в конце 80-х гг. самыми лучшими аккумуляторами были никель-кадмиевые (авиакосмические серебряно-никелевые исключались по стоимости), то в 2000-х гг. промышленное применение получили литийионные, а затем и литий-фторуглеродные аккумуляторы. Эти аккумуляторы с успехом применяются зарубежными фирмами для создания электро- и гибридных автомобилей «передового» научно-технического уровня.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нашей стране литий-ионные и литий-фторуглеродные аккумуляторы не применяются на электро- и гибридных автомобилях, потому что мы давно превзошли их научно-технический уровень. У нас литий-ионные и литий-фторуглеродные аккумуляторы производит ФГУП «НИИЭМ» в г. Электроугли Московской обл. Эти аккумуляторы имеют отличные удельные характеристики, в 2 раза превосходящие никель-кадмиевые аккумуляторы. Но, как говорят, в своем Отечестве...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А в своем отечестве в 90-е гг. были созданы прекрасные стартерные и тяговые конденсаторы — новые экологически чистые источники тока. Из них комплектовались быстрозарядные стартовые батареи на сверхъемких конденсаторах весом всего 3,3 кг. И тяговые конденсаторные батареи, которые были установлены на легковые электромобили, на микроавтобусы и даже на автобус «Лужок» (типа ПАС), который демонстрировался на многочисленных выставках и ходил по городу. Эти суперконденсаторные батареи были созданы в г.Троицке Московской обл. в НПО «ESMA». Время заряда суперконденсаторов КДЭС всего 13—15 мин, а количество таких циклов для тяговых батарей — 10 тыс., для стартерных импульсных — 1 млн.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Семь лет назад суперконденсаторы были освоены на 3ЭМ «Энергия» в г.Королев Московской обл. Они выпускаются серийно для электромобилей, мотоциклов и цехового транспорта. Их вес: одна банка тяговых — 17 кг, стартерных — 5 кг. Надо сказать, что еще в 80-х гг. в г.Королеве ученым-изобретателем А.Шматко был создан супергенератор на двойном электролитическом слое, который уже в те годы имел параметры, близкие к конденсаторам типа 3ЭМ и ГДЭС. Затем блок управления гибридным автомобилем. Блок управления даже простейшего электромобиля предусматривает рекуперацию энергии при торможении, разгон автомобиля, движение на подъем и с крутых спусков, а также процесс зарядки аккумуляторов.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У гибридного автомобиля блок управления должен, кроме того, контролировать взаимодействие ДВС, стартер-генератора, мотор-колес, аккумуляторов и т.д.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Поэтому блок управления функционально здесь определяется компоновочной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схемой гибридного автомобиля.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Итак, гибридный автомобиль на базе серийного автомобиля ВА3-2108 (сухая масса— 830 кг) принят для сравнения с электромобилем ВА3-2108 ЭМ, сухая масса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которого 1150 кг, при этом вес аккумуляторной батареи 250 кг, вес электродвигателя ПТ мощностью 25 л.с. — 70 кг. Электромобиль ВА3 при полном весе 1400 кг двигателем 25 л.с. легко разгоняется до скорости 120 км/ч.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Предполагаемый гибридный ВАЗ-2108 имеет следующую компоновочную схему: ДВС + на маховике стартер-генератор, он же тяговый двигатель (15 л.с.) + (20 л.с.) четыре мотор колеса + конденсаторы. Поэтому коробка передач на гибриде не нужна, как и на электромобиле. Электромоторы позволяют разгоняться с большим ускорением, чем при ДВС, ведь у применяемых электродвигателей (асинхронный с коротко замкнутым ротором) характеристика крутящего момента по оборотам «экскаваторная». Следовательно, у ВАЗ-2108 двигатель мощностью 65 л.с. (1300 см</w:t>
      </w:r>
      <w:r w:rsidRPr="00F42157">
        <w:rPr>
          <w:rFonts w:ascii="Times New Roman" w:hAnsi="Times New Roman" w:cs="Times New Roman"/>
          <w:sz w:val="28"/>
          <w:szCs w:val="28"/>
          <w:vertAlign w:val="superscript"/>
        </w:rPr>
        <w:t>З</w:t>
      </w:r>
      <w:r w:rsidRPr="00F42157">
        <w:rPr>
          <w:rFonts w:ascii="Times New Roman" w:hAnsi="Times New Roman" w:cs="Times New Roman"/>
          <w:sz w:val="28"/>
          <w:szCs w:val="28"/>
        </w:rPr>
        <w:t xml:space="preserve">) для гибрида (65 л.с. + 35 л.с.) будет иметь завышенную мощность. Гибриду достаточно ДВС 45 л.с., общая мощность 80 л.с. При такой мощности и сниженной сухой массе всего 750 кг гибридный автомобиль будет иметь отличную динамику и расход топлива 3 л на 100 км пути. </w:t>
      </w:r>
    </w:p>
    <w:p w:rsidR="00E33D31" w:rsidRPr="00F42157" w:rsidRDefault="00E33D31" w:rsidP="00294D17">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Такая концепция позволяет преобразовать серийный автомобиль в гибридный, при этом снизить вес снаряженного автомобиля, оптимизировать его трансмиссию, снизить массу ДВС и повысить суммарную мощность автомобиля. Гибридный автомобиль можно создать на базе не только отечественного автомобиля, но и на базе зарубежного, например Пежо 107, Мерседес Смарт и т.д. за 1—1,5 г. при минимальном финансировании.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На устройство гибридного автомобиля автором получены 7 патентов на изобретения.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114D75">
      <w:pPr>
        <w:shd w:val="clear" w:color="auto" w:fill="FFFFFF"/>
        <w:spacing w:after="0" w:line="240" w:lineRule="auto"/>
        <w:ind w:firstLine="708"/>
        <w:jc w:val="both"/>
        <w:rPr>
          <w:rFonts w:ascii="Times New Roman" w:hAnsi="Times New Roman" w:cs="Times New Roman"/>
          <w:i/>
          <w:iCs/>
          <w:sz w:val="28"/>
          <w:szCs w:val="28"/>
        </w:rPr>
      </w:pPr>
      <w:r w:rsidRPr="00F42157">
        <w:rPr>
          <w:rFonts w:ascii="Times New Roman" w:hAnsi="Times New Roman" w:cs="Times New Roman"/>
          <w:i/>
          <w:iCs/>
          <w:sz w:val="28"/>
          <w:szCs w:val="28"/>
        </w:rPr>
        <w:t>Миниавтомобиль МИШКА</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Одной из перспективных отечественных разработок в области микроавтомобилестроения является проект ОАО «АСМ–Холдинг» «Мишка», финансируемый Фондом Экологизации Транспорта г.Москвы «Мосэкотранс». В основу конструкции автомобиля положена сборно–модульная конструкция: несущий каркас из низколегированной стали, на который навешиваются полимерные панели кузова, имеющие большой срок службы – до 10 лет.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Модельный ряд состоит из четырех крупных семейств – микроавтомобили, электромобили, мотокары и юникары. В качестве базового выступает семейство микроавтомобилей, которое, в свою очередь, включает в себя различные модификации и варианты комплектации. Основная модель семейства –переднеприводной четырехместный автомобиль с кузовом «Универсал», оснащенный бензиновым двигателем мощностью 30–50 л.с. На ходовые испытания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выпущен в 2001 году.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Система тягового электропривода электромобиля семейства «Мишка» – «Мишка–ЭМ» была разработана ЗАО «Инкар-М» с участием специалистов УкрНИИСИП (г. Одесса). Электромобиль «Мишка–ЭМ», управляемый водителем категории «В», имеет модификации: универсал, фургон и пикап. В зависимости от модификации количество мест пассажиров колеблется в пределах от двух до четырех. Его снаряженная масса 850 кг, при габаритных размерах (длина x ширина x высота):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3.3м x 1.5м x 1.56м. Максимальная скорость составляет 70 км/ч, при запасе хода между подзарядками 100 км, что вполне достаточно для городских условий.</w:t>
      </w:r>
    </w:p>
    <w:tbl>
      <w:tblPr>
        <w:tblW w:w="0" w:type="auto"/>
        <w:tblInd w:w="-106" w:type="dxa"/>
        <w:tblLook w:val="00A0"/>
      </w:tblPr>
      <w:tblGrid>
        <w:gridCol w:w="5097"/>
        <w:gridCol w:w="5098"/>
      </w:tblGrid>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0" o:spid="_x0000_i1082" type="#_x0000_t75" style="width:242.25pt;height:192pt;visibility:visible">
                  <v:imagedata r:id="rId108" o:title=""/>
                </v:shape>
              </w:pict>
            </w:r>
          </w:p>
        </w:tc>
        <w:tc>
          <w:tcPr>
            <w:tcW w:w="5098" w:type="dxa"/>
          </w:tcPr>
          <w:p w:rsidR="00E33D31" w:rsidRPr="00F42157" w:rsidRDefault="00E33D31" w:rsidP="00063D5F">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каждом колесе этого электромобиля находится безредукторная бесконтактная вентильная электрическая машина с постоянными магнитами (возбуждение от высококоэрцитивных постоянных магнитов Nd-Fe-B) номинальной полезной мощностью 2.5 кВт, защищенная Патентом РФ. Идея встраивания электродвигателей в колеса транспортного средства (мотор–колеса) не нова и широко </w:t>
            </w:r>
          </w:p>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применяется в настоящее время.</w:t>
            </w:r>
          </w:p>
        </w:tc>
      </w:tr>
    </w:tbl>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Методы расчета и оптимизации запатентованной конструкции мотор–колес ЗАО «Инкар-М» изложены в [Захаренко А.Б., Авдонин А.Ф. Оптимизация проектирования тихоходного вентильного двигателя с двумя индукторами для привода мотор–колеса // Электротехника. – 1999. – № 12. – с. 6 – 13]. Отсутствие редуктора и щеточно-коллекторного узла повышает надежность электродвигателя и позволяет практически отказаться от его технического обслуживания. Полноприводная схема улучшает характеристики управляемости транспортного средства, так как в этом случае удается контролировать вращающий момент и скорость каждого электродвигателя в отдельности для достижения оптимальных показателей.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Транспортное средство практически может иметь только два органа управления: рулевое колесо и педаль задатчика скорости. Педаль механического тормоза необходима лишь для обеспечения второго уровня безопасности, так как, если угол отклонения педали задатчика скорости – нулевой (задана нулевая скорость), то система управления будет создавать тормозные крутящие моменты в каждом мотор–колесе, чтобы обеспечить состояние покоя транспортного средства и в том числе будет препятствовать скатыванию на уклоне.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Микроэлектромобиль "Мишка-ЭМ-КЭУ" с комбинированной энергоустановкой отличается от "Мишка-ЭМ" наличием возимой электростанции ДВС + стартер-генератор, которая подзаряжает аккумуляторные батареи в движении и на стоянке по мере необходимости. Привод на колеса, как и в предыдущей модификации -электрический. ДВС работает с постоянной скоростью - около 3000 об/мин, обеспечивая малый расход топлива и малую концентрацию вредных веществ в выхлопных газах.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Макетные образцы электромобилей "Мишка-ЭМ" и "Мишка-ЭМ-КЭУ" прошли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конструкторские испытания в 2001 году.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Микроэлектромобили остаются пока достаточно дорогостоящими, их пробег между двумя подзазядками источника питания – невелик. Однако, не следует забывать что традиционная конструкция автомобиля совершенствуется уже около ста лет, а электромобиль только входит в нашу жизнь. За короткий срок большинство проблем будет решено, XXI век будет по праву назван столетием электромобиля. </w:t>
      </w:r>
    </w:p>
    <w:p w:rsidR="00E33D31" w:rsidRPr="00F42157" w:rsidRDefault="00E33D31" w:rsidP="00114D75">
      <w:pPr>
        <w:shd w:val="clear" w:color="auto" w:fill="FFFFFF"/>
        <w:spacing w:after="0" w:line="240" w:lineRule="auto"/>
        <w:ind w:firstLine="708"/>
        <w:jc w:val="both"/>
        <w:rPr>
          <w:rFonts w:ascii="Times New Roman" w:hAnsi="Times New Roman" w:cs="Times New Roman"/>
          <w:b/>
          <w:bCs/>
          <w:sz w:val="28"/>
          <w:szCs w:val="28"/>
        </w:rPr>
      </w:pPr>
      <w:r w:rsidRPr="00F42157">
        <w:rPr>
          <w:rFonts w:ascii="Times New Roman" w:hAnsi="Times New Roman" w:cs="Times New Roman"/>
          <w:b/>
          <w:bCs/>
          <w:sz w:val="28"/>
          <w:szCs w:val="28"/>
        </w:rPr>
        <w:t>Система интегрированного управления динамикой автомобиля (VDIM)</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8A044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современных автомобилях с гибридной силовой установкой улучшение качества управления автомобилем достигается за счет модифицированной подвески, специальной электронной системы управления и самой современной системы контроля устойчивости автомобиля и системы интегрированного управления динамикой автомобиля (VDIM). До сегодняшнего дня такие системы активной безопасности, как антиблокировочная система тормозов (АВS), антипробуксовочная система (TRC), система курсовой устойчивости (VCS) и электроусилитель руля (ЕРS), имели тенденцию развиваться отдельно друг от друга, даже если они были установлены в одном и том же автомобиле. По существу их успешная совместная деятельность была ограничена, а оптимальная работоспособность не реализована. Система интегрированного управления динамикой автомобиля (VDIM) была разработана с целью объединения этих различных систем, что существенно улучшило безопасность и характеристики автомобиля. Более того, поскольку обычные системы безопасности активируются сразу после того, как был достигнут предел технических возможностей автомобиля, VDIM активизируется еще задолго до наступления этого момента.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результате расширяются рамки работы систем активной безопасности, и за счет этого обеспечивается более мягкое и предсказуемое поведение автомобиля, так как эти системы действуют точнее, более мягко и гибко. Располагая полной информацией о текущем состоянии, получаемой с датчиков, расположенных по всему автомобилю, VDIM не только объединяет функции систем АВS, ТRC, VSC и ЕВD с электроусилителем рулевого управления, но и управляет гибридной силовой установкой и системой полного привода. Используя объединенный контроль над всеми элементами, отвечающими за движение автомобиля, включая крутящий момент, тормозное усилие и рулевое управление, VDIM не только оптимизирует работу тормозной системы, системы курсовой устойчивости и антипробуксовочной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системы, но и улучшает основные динамические характеристики автомобиля.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Новая система управления динамикой не столь "навязчива", как обычные системы контроля устойчивости, но при этом намного более эффективна. С помощью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высокоскоростной технологии управления двигателем, тормозами и трансмиссией система управления динамикой контролирует гибридную силовую установку, полный привод на все колеса и систему торможения, одновременно управляя моментом переднего и заднего электромоторов в соответствии с условиями движения, а также стабилизирует поведение автомобиля на дорожном покрытии с низким коэффициентом сцепления. За счет всего этого достигается безопасное и комфортное управление автомобилем. </w:t>
      </w:r>
    </w:p>
    <w:p w:rsidR="00E33D31" w:rsidRPr="00F42157" w:rsidRDefault="00E33D31" w:rsidP="00114D75">
      <w:pPr>
        <w:shd w:val="clear" w:color="auto" w:fill="FFFFFF"/>
        <w:spacing w:after="0" w:line="240" w:lineRule="auto"/>
        <w:ind w:firstLine="708"/>
        <w:jc w:val="both"/>
        <w:rPr>
          <w:rFonts w:ascii="Times New Roman" w:hAnsi="Times New Roman" w:cs="Times New Roman"/>
          <w:i/>
          <w:iCs/>
          <w:sz w:val="28"/>
          <w:szCs w:val="28"/>
        </w:rPr>
      </w:pPr>
      <w:r w:rsidRPr="00F42157">
        <w:rPr>
          <w:rFonts w:ascii="Times New Roman" w:hAnsi="Times New Roman" w:cs="Times New Roman"/>
          <w:i/>
          <w:iCs/>
          <w:sz w:val="28"/>
          <w:szCs w:val="28"/>
        </w:rPr>
        <w:t>Как устроены гибридные электромобили</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Существует три основные схемы устройства гибридных силовых установок: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последовательная, параллельная и смешанная. Последовательная гибридная схема появилась первой (е</w:t>
      </w:r>
      <w:r w:rsidRPr="00F42157">
        <w:rPr>
          <w:rFonts w:ascii="Tahoma" w:hAnsi="Tahoma" w:cs="Tahoma"/>
          <w:sz w:val="28"/>
          <w:szCs w:val="28"/>
        </w:rPr>
        <w:t>ѐ</w:t>
      </w:r>
      <w:r w:rsidRPr="00F42157">
        <w:rPr>
          <w:rFonts w:ascii="Times New Roman" w:hAnsi="Times New Roman" w:cs="Times New Roman"/>
          <w:sz w:val="28"/>
          <w:szCs w:val="28"/>
        </w:rPr>
        <w:t xml:space="preserve"> придумал в 1899 году сам Фердинанд Порше), но в легковых автомобилях распространена меньше. По ней, например, построены силовые агрегаты карьерных самосвалов, некоторых автобусов и локомотивов. В последовательной схеме кол</w:t>
      </w:r>
      <w:r w:rsidRPr="00F42157">
        <w:rPr>
          <w:rFonts w:ascii="Tahoma" w:hAnsi="Tahoma" w:cs="Tahoma"/>
          <w:sz w:val="28"/>
          <w:szCs w:val="28"/>
        </w:rPr>
        <w:t>ѐ</w:t>
      </w:r>
      <w:r w:rsidRPr="00F42157">
        <w:rPr>
          <w:rFonts w:ascii="Times New Roman" w:hAnsi="Times New Roman" w:cs="Times New Roman"/>
          <w:sz w:val="28"/>
          <w:szCs w:val="28"/>
        </w:rPr>
        <w:t xml:space="preserve">са приводит в движение электромотор, а малолитражный ДВС крутит генератор, вырабатывающий электроэнергию. Тут отсутствует необходимость в коробке передач и мощном двигателе внутреннего сгорания. Зато требуются аккумуляторы большой емкости.  </w:t>
      </w:r>
    </w:p>
    <w:p w:rsidR="00E33D31" w:rsidRPr="00F42157" w:rsidRDefault="00E33D31" w:rsidP="008A0445">
      <w:pPr>
        <w:shd w:val="clear" w:color="auto" w:fill="FFFFFF"/>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1" o:spid="_x0000_i1083" type="#_x0000_t75" style="width:462.75pt;height:229.5pt;visibility:visible">
            <v:imagedata r:id="rId109" o:title="" cropleft="3169f"/>
          </v:shape>
        </w:pict>
      </w:r>
    </w:p>
    <w:p w:rsidR="00E33D31" w:rsidRPr="00F42157" w:rsidRDefault="00E33D31" w:rsidP="008A0445">
      <w:pPr>
        <w:shd w:val="clear" w:color="auto" w:fill="FFFFFF"/>
        <w:spacing w:after="0" w:line="240" w:lineRule="auto"/>
        <w:jc w:val="center"/>
        <w:rPr>
          <w:rFonts w:ascii="Times New Roman" w:hAnsi="Times New Roman" w:cs="Times New Roman"/>
          <w:sz w:val="28"/>
          <w:szCs w:val="28"/>
        </w:rPr>
      </w:pP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Самая распростран</w:t>
      </w:r>
      <w:r w:rsidRPr="00F42157">
        <w:rPr>
          <w:rFonts w:ascii="Tahoma" w:hAnsi="Tahoma" w:cs="Tahoma"/>
          <w:sz w:val="28"/>
          <w:szCs w:val="28"/>
        </w:rPr>
        <w:t>ѐ</w:t>
      </w:r>
      <w:r w:rsidRPr="00F42157">
        <w:rPr>
          <w:rFonts w:ascii="Times New Roman" w:hAnsi="Times New Roman" w:cs="Times New Roman"/>
          <w:sz w:val="28"/>
          <w:szCs w:val="28"/>
        </w:rPr>
        <w:t>нная сейчас схема — параллельная. Она запатентована ещ</w:t>
      </w:r>
      <w:r w:rsidRPr="00F42157">
        <w:rPr>
          <w:rFonts w:ascii="Tahoma" w:hAnsi="Tahoma" w:cs="Tahoma"/>
          <w:sz w:val="28"/>
          <w:szCs w:val="28"/>
        </w:rPr>
        <w:t>ѐ</w:t>
      </w:r>
      <w:r w:rsidRPr="00F42157">
        <w:rPr>
          <w:rFonts w:ascii="Times New Roman" w:hAnsi="Times New Roman" w:cs="Times New Roman"/>
          <w:sz w:val="28"/>
          <w:szCs w:val="28"/>
        </w:rPr>
        <w:t xml:space="preserve"> в 1905 году немцем Генри Пипером. Ей отвечают почти все умеренные гибриды. Они оснащаются мощным электромотором (10–15 кВт), который помогает двигателю внутреннего сгорания при разгоне, а при торможении запасает рекуперативную энергию. В качестве трансмиссии, как правило, используются вариатор или планетарная передача.</w:t>
      </w:r>
    </w:p>
    <w:tbl>
      <w:tblPr>
        <w:tblW w:w="0" w:type="auto"/>
        <w:tblInd w:w="-106" w:type="dxa"/>
        <w:tblLook w:val="00A0"/>
      </w:tblPr>
      <w:tblGrid>
        <w:gridCol w:w="4923"/>
        <w:gridCol w:w="5498"/>
      </w:tblGrid>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2" o:spid="_x0000_i1084" type="#_x0000_t75" style="width:237pt;height:167.25pt;visibility:visible">
                  <v:imagedata r:id="rId110" o:title=""/>
                </v:shape>
              </w:pict>
            </w:r>
          </w:p>
        </w:tc>
        <w:tc>
          <w:tcPr>
            <w:tcW w:w="5098"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3" o:spid="_x0000_i1085" type="#_x0000_t75" style="width:265.5pt;height:211.5pt;visibility:visible">
                  <v:imagedata r:id="rId111" o:title=""/>
                </v:shape>
              </w:pict>
            </w:r>
          </w:p>
        </w:tc>
      </w:tr>
    </w:tbl>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Распространены также смешанные, или, как их ещ</w:t>
      </w:r>
      <w:r w:rsidRPr="00F42157">
        <w:rPr>
          <w:rFonts w:ascii="Tahoma" w:hAnsi="Tahoma" w:cs="Tahoma"/>
          <w:sz w:val="28"/>
          <w:szCs w:val="28"/>
        </w:rPr>
        <w:t>ѐ</w:t>
      </w:r>
      <w:r w:rsidRPr="00F42157">
        <w:rPr>
          <w:rFonts w:ascii="Times New Roman" w:hAnsi="Times New Roman" w:cs="Times New Roman"/>
          <w:sz w:val="28"/>
          <w:szCs w:val="28"/>
        </w:rPr>
        <w:t xml:space="preserve"> называют, последовательно-параллельные гибриды. Классические представители этого семейства — хэтчбек Toyota Prius и Лексусы с индексом h, оснащ</w:t>
      </w:r>
      <w:r w:rsidRPr="00F42157">
        <w:rPr>
          <w:rFonts w:ascii="Tahoma" w:hAnsi="Tahoma" w:cs="Tahoma"/>
          <w:sz w:val="28"/>
          <w:szCs w:val="28"/>
        </w:rPr>
        <w:t>ѐ</w:t>
      </w:r>
      <w:r w:rsidRPr="00F42157">
        <w:rPr>
          <w:rFonts w:ascii="Times New Roman" w:hAnsi="Times New Roman" w:cs="Times New Roman"/>
          <w:sz w:val="28"/>
          <w:szCs w:val="28"/>
        </w:rPr>
        <w:t>нные фирменным «синергитическим» приводом</w:t>
      </w:r>
      <w:r w:rsidRPr="00F42157">
        <w:rPr>
          <w:rFonts w:ascii="Times New Roman" w:hAnsi="Times New Roman" w:cs="Times New Roman"/>
          <w:sz w:val="28"/>
          <w:szCs w:val="28"/>
          <w:lang w:val="en-US"/>
        </w:rPr>
        <w:t>HSD</w:t>
      </w:r>
      <w:r w:rsidRPr="00F42157">
        <w:rPr>
          <w:rFonts w:ascii="Times New Roman" w:hAnsi="Times New Roman" w:cs="Times New Roman"/>
          <w:sz w:val="28"/>
          <w:szCs w:val="28"/>
        </w:rPr>
        <w:t xml:space="preserve"> (</w:t>
      </w:r>
      <w:r w:rsidRPr="00F42157">
        <w:rPr>
          <w:rFonts w:ascii="Times New Roman" w:hAnsi="Times New Roman" w:cs="Times New Roman"/>
          <w:sz w:val="28"/>
          <w:szCs w:val="28"/>
          <w:lang w:val="en-US"/>
        </w:rPr>
        <w:t>HybridSynergyDrive</w:t>
      </w:r>
      <w:r w:rsidRPr="00F42157">
        <w:rPr>
          <w:rFonts w:ascii="Times New Roman" w:hAnsi="Times New Roman" w:cs="Times New Roman"/>
          <w:sz w:val="28"/>
          <w:szCs w:val="28"/>
        </w:rPr>
        <w:t>). Чтобы объяснить принцип его работы ниже размещены иллюстрации (можно открыть в отдельном окне кликом мыши по картинке). Благодаря планетарной передаче и возникает синергия —взаимодействие двигателя внутреннего сгорания и электромотора. Тут ДВС крутит кол</w:t>
      </w:r>
      <w:r w:rsidRPr="00F42157">
        <w:rPr>
          <w:rFonts w:ascii="Tahoma" w:hAnsi="Tahoma" w:cs="Tahoma"/>
          <w:sz w:val="28"/>
          <w:szCs w:val="28"/>
        </w:rPr>
        <w:t>ѐ</w:t>
      </w:r>
      <w:r w:rsidRPr="00F42157">
        <w:rPr>
          <w:rFonts w:ascii="Times New Roman" w:hAnsi="Times New Roman" w:cs="Times New Roman"/>
          <w:sz w:val="28"/>
          <w:szCs w:val="28"/>
        </w:rPr>
        <w:t xml:space="preserve">са в паре с электромотором, одновременно вращая генератор. В традиционной коробке передач нет необходимости: электроника регулирует обороты моторов и генератора, превращая такую систему в бесступенчатую трансмиссию ECVT. </w:t>
      </w:r>
    </w:p>
    <w:tbl>
      <w:tblPr>
        <w:tblW w:w="0" w:type="auto"/>
        <w:tblInd w:w="-106" w:type="dxa"/>
        <w:tblLook w:val="00A0"/>
      </w:tblPr>
      <w:tblGrid>
        <w:gridCol w:w="5097"/>
        <w:gridCol w:w="5098"/>
      </w:tblGrid>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4" o:spid="_x0000_i1086" type="#_x0000_t75" style="width:3in;height:168pt;visibility:visible">
                  <v:imagedata r:id="rId112" o:title=""/>
                </v:shape>
              </w:pict>
            </w:r>
          </w:p>
        </w:tc>
        <w:tc>
          <w:tcPr>
            <w:tcW w:w="5098"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5" o:spid="_x0000_i1087" type="#_x0000_t75" style="width:238.5pt;height:185.25pt;visibility:visible">
                  <v:imagedata r:id="rId113" o:title=""/>
                </v:shape>
              </w:pict>
            </w:r>
          </w:p>
        </w:tc>
      </w:tr>
    </w:tbl>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Большинство двигателей, установленных на гибридах, — бензиновые. Многие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работают по циклу Аткинсона с более коротким тактом сжатия и более эффективным рабочим процессом. Это обеспечивает лучшие экологические и экономические показатели. Распространение, казалось бы, более экономичных дизельэлектрических силовых установок сдерживает прежде всего то, что большинство гибридов продаются в не знакомой с дизелем Америке. Кроме того, дизельный мотор дороже бензинового, а это лишь увеличивает немалую цену гибрида.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Небольшая компания MotoCzysz из Орегона, известная своими гоночными электробайками с литий-ионными батареями, на технической выставке EVS25 в китайском Шеньчжене показала первую в мире полностью интегрированную электрическую силовую установку. Непроизносимое название агрегата - D1g1gital Dr1ve D1, пестрящее единичками, несет в себе очевидный смысл. Компания Майкла Чижа рвется в лидеры нарождающегося рынка модульных систем электропривода – механизмов, снимающих головные боли конструкторов об адаптации передовых силовых установок к новым видам техники.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D1g1tal Dr1ve D1 - это суперкомпактная система, включающая в себя безщеточный электромотор HVH250 от Remy Motors, преобразователь, масляную помпу, редуктор и дифференциал. Вся эта электромеханика помещается в легком алюминиевом корпусе. Пиковая мощность D1 – 75 кВт, а постоянная 60. При этом крутящий момент системы составляет более 1000 Нм при массе всего в 59 кг. D1 можно ставить как на спортивные байки, так и на легковушки. Причем, и на передне- , и на заднеприводные.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Агрегат станет первым в целом семействе модульных систем электропривода с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различными динамическими характеристиками. КПД системы 90%. Максимальная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частота вражения вала до 4300 об/мин. Размеры 489х330х372 мм. </w:t>
      </w:r>
    </w:p>
    <w:p w:rsidR="00E33D31" w:rsidRPr="00F42157" w:rsidRDefault="00E33D31" w:rsidP="00114D75">
      <w:pPr>
        <w:shd w:val="clear" w:color="auto" w:fill="FFFFFF"/>
        <w:spacing w:after="0" w:line="240" w:lineRule="auto"/>
        <w:ind w:firstLine="708"/>
        <w:jc w:val="both"/>
        <w:rPr>
          <w:rFonts w:ascii="Times New Roman" w:hAnsi="Times New Roman" w:cs="Times New Roman"/>
          <w:i/>
          <w:iCs/>
          <w:sz w:val="28"/>
          <w:szCs w:val="28"/>
        </w:rPr>
      </w:pPr>
      <w:r w:rsidRPr="00F42157">
        <w:rPr>
          <w:rFonts w:ascii="Times New Roman" w:hAnsi="Times New Roman" w:cs="Times New Roman"/>
          <w:i/>
          <w:iCs/>
          <w:sz w:val="28"/>
          <w:szCs w:val="28"/>
        </w:rPr>
        <w:t>Колеса гибридных автомобилей</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Первое "мотор-колесо" было изобретено Ф.Порше. Инженер Порше не стал «изобретать велосипед», а взял серийный двигатель постоянного тока, закрепил его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статор на оси, а на ось ротора навесил колесо. Просто и гениально. Но вот вес такой конструкции оказался великоват – 115 кг, а это для переднего колеса многовато будет. Эта неподрессореная масса на дорогах того времени создавала много трудностей в управлении машиной, да и вибрация от нее, передаваемая на кузов, гасилась очень плохо. Увы, гибридный привод Порше, поначалу поразивший воображение, в силу неразвитости электротехники тех времен пришлось списать в утиль. Все-таки ДВС и дизель обещали более заманчивую перспективу. Но идея мотор-колеса и электротрансмиссии оказалась живучей при постройке тяжелой транспортной техники. Все инженерные расчеты подтверждали, что проще и удобнее генерировать момент тяги непосредственно в месте применения, а именно в колесе, чем иметь громадные потери в трансмиссии, когда нагрузка исчисляется десятками или сотнями тонн.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эпоху гибридных и электромобилей колесо переместилось на более значимое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место, чем это было ранее. На него зачастую возлагается функция силового агрегата, движетеля транспортного средства. Уже в ближайшее время колесо могут ждать весьма существенные перемены.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Двенадцать лет назад в лабораториях компании Michelin началось создание экологически чистого электрического колеса будущего, вмещающего в себя весь автомобиль, не считая кузова и сидений: двигатель, трансмиссию, подвеску, рулевое управление и тормозную систему.Схема мотор-колеса Michelin ActiveWheel: два электродвигателя, электрическая подвеска, тормозные механизмы с электромагнитными актуаторами – все это помещается внутри обода автомобильного колеса.</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97"/>
        <w:gridCol w:w="5098"/>
      </w:tblGrid>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6" o:spid="_x0000_i1088" type="#_x0000_t75" style="width:234pt;height:120.75pt;visibility:visible">
                  <v:imagedata r:id="rId114" o:title=""/>
                </v:shape>
              </w:pict>
            </w:r>
          </w:p>
        </w:tc>
        <w:tc>
          <w:tcPr>
            <w:tcW w:w="5098" w:type="dxa"/>
          </w:tcPr>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Авто с электрическими мотор-колесами обладают рядом веских преимуществ перед традиционными. В первую очередь это отсутствие множества сложных и тяжелых передаточных механизмов между двигателем и колесом – сцепления, трансмиссии, приводных валов и дифференциалов. Во-вторых, отменная динамика: компактные и легкие электрические моторы способны развивать крутящий момент вплоть до 700 Н•м даже на самых низких оборотах.</w:t>
            </w:r>
          </w:p>
        </w:tc>
      </w:tr>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noProof/>
                <w:sz w:val="28"/>
                <w:szCs w:val="28"/>
                <w:lang w:eastAsia="ru-RU"/>
              </w:rPr>
            </w:pPr>
          </w:p>
        </w:tc>
        <w:tc>
          <w:tcPr>
            <w:tcW w:w="5098" w:type="dxa"/>
          </w:tcPr>
          <w:p w:rsidR="00E33D31" w:rsidRPr="00F42157" w:rsidRDefault="00E33D31" w:rsidP="00063D5F">
            <w:pPr>
              <w:spacing w:after="0" w:line="240" w:lineRule="auto"/>
              <w:jc w:val="both"/>
              <w:rPr>
                <w:rFonts w:ascii="Times New Roman" w:hAnsi="Times New Roman" w:cs="Times New Roman"/>
                <w:sz w:val="28"/>
                <w:szCs w:val="28"/>
              </w:rPr>
            </w:pPr>
          </w:p>
        </w:tc>
      </w:tr>
    </w:tbl>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C2640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В-третьих, управляемое мотор-колесо делает автомобиль чрезвычайно маневренным – ведь все колеса могут вращаться с разной скоростью и даже в разных направлениях. Машина способна разворачиваться на 360 градусов, парковаться в самых сложных условиях и мгновенно адаптироваться к качеству дорожного покрытия. В-четвертых, значительно упрощается конструкция важнейшей для электромобилей системы регенерации энергии торможения. Ну и в-пятых, ничто не сможет сравниться с мотор-колесом в обеспечении активной безопасности движения – все продвинутые электромеханические алгоритмы типа ABS, ESP, Traction Control, Brake Assist и так далее запросто прошиваются в управляющий софт и воздействуют на каждое отдельное колесо.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За перечисленные преимущества мотор-колесо расплачивается столь же существенными недостатками. Главный из них – масса механизмов, помещаемых внутрь обода. Высокооборотные электродвигатели мотор-колес нуждаются в понижающем редукторе. Он должен быть компактным и герметичным. Редуктор добавляет несколько килограммов к общей массе колеса. Для традиционных автомобилей лишний вес в конструкции трансмиссии не критичен. Но для колес действует совершенно другой принцип. Большая неподрессоренная масса, или, говоря проще, тяжелые колеса, резко снижает комфорт и управляемость, повышает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износ подвески, передает на кузов вибрации. Оптимальный вес колеса для среднеразмерного автомобиля составляет от 10 до 30 кг без учета шины. Вписаться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в эти жесткие рамки мотор-колесу очень непросто.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Компания Siemens VDO представила свою концептуальную разработку eCorner, которая объединяет в колесе двигатель, подвеску, тормоза и рулевое управление автомобиля. Разработчики уверенны, что в будущем автопроизводителям будет достаточно создать кузов и установить на него колеса - машина готова. </w:t>
      </w:r>
    </w:p>
    <w:tbl>
      <w:tblPr>
        <w:tblW w:w="0" w:type="auto"/>
        <w:tblInd w:w="-106" w:type="dxa"/>
        <w:tblLook w:val="00A0"/>
      </w:tblPr>
      <w:tblGrid>
        <w:gridCol w:w="5097"/>
        <w:gridCol w:w="5098"/>
      </w:tblGrid>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7" o:spid="_x0000_i1089" type="#_x0000_t75" style="width:185.25pt;height:156pt;visibility:visible">
                  <v:imagedata r:id="rId115" o:title=""/>
                </v:shape>
              </w:pict>
            </w:r>
          </w:p>
        </w:tc>
        <w:tc>
          <w:tcPr>
            <w:tcW w:w="5098" w:type="dxa"/>
          </w:tcPr>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Разрез колеса eCorner: 1 - обод, 2 -встроенный электромотор, 3 - тормозной механизм EWB, 4 - активная подвеска, 5 -электропривод рулевого управления  </w:t>
            </w:r>
          </w:p>
        </w:tc>
      </w:tr>
    </w:tbl>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Электродвигатель в eCorner располагается непосредственно на ободе колеса и может работать не только при разгоне, но и при торможении, регенерируя электроэнергию и заряжая батареи. При этом специалисты компании уверяют, что коэффициент полезного действия (КПД) у подобного электродвигателя может достигать 96%. Для сравнения КПД самых совершенных бензиновых и дизельных двигателей не превышает 45%, а перспективные гибридные силовые установки будущего смогут достигнуть только 85% КПД. </w:t>
      </w:r>
    </w:p>
    <w:p w:rsidR="00E33D31" w:rsidRPr="00F42157" w:rsidRDefault="00E33D31" w:rsidP="00114D75">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случае, когда тормозного момента двигателя недостаточно, остановить машину помогут дисковые тормоза с электронным управлением EWB. Колодки здесь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прижимаются к диску не гидравлическими цилиндрами, как на обычных машинах, а двумя электромоторами. Такая конструкция позволяет управлять торможением каждого колеса автономно и избавляет автомобиль от громоздкой и ненадежной единой тормозной системы.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Подвеска у eCorner также встроена внутрь колеса. Она снабжена датчиками, которые постоянно следят за давлением в шинах и определяют уровень сцепления колеса с поверхностью. В соответствии с показателями этих датчиков электроника настраивает подвеску так, чтобы автомобиль сохранял устойчивость и высокую плавность хода. При этом, подвеска eCorner снабжена компактными электродвигателями, которые поворачивают колеса вокруг вертикальной оси независимо друг от друга. Например, все четыре колеса автомобиля можно повернуть в одну сторону, и машина поедет боком. </w:t>
      </w:r>
    </w:p>
    <w:tbl>
      <w:tblPr>
        <w:tblW w:w="0" w:type="auto"/>
        <w:tblInd w:w="-106" w:type="dxa"/>
        <w:tblLook w:val="00A0"/>
      </w:tblPr>
      <w:tblGrid>
        <w:gridCol w:w="3546"/>
        <w:gridCol w:w="6649"/>
      </w:tblGrid>
      <w:tr w:rsidR="00E33D31" w:rsidRPr="00F42157">
        <w:tc>
          <w:tcPr>
            <w:tcW w:w="3546"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8" o:spid="_x0000_i1090" type="#_x0000_t75" style="width:165.75pt;height:272.25pt;visibility:visible">
                  <v:imagedata r:id="rId116" o:title=""/>
                </v:shape>
              </w:pict>
            </w:r>
          </w:p>
        </w:tc>
        <w:tc>
          <w:tcPr>
            <w:tcW w:w="6649" w:type="dxa"/>
          </w:tcPr>
          <w:p w:rsidR="00E33D31" w:rsidRPr="00F42157" w:rsidRDefault="00E33D31" w:rsidP="00063D5F">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На Франкфуртском салоне фирма "Бриджстоун" (она занимается не только шинами) продемонстрировала "революционный динамический демпфер для мотор-колес". </w:t>
            </w:r>
          </w:p>
          <w:p w:rsidR="00E33D31" w:rsidRPr="00F42157" w:rsidRDefault="00E33D31" w:rsidP="00063D5F">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Разумеется, подробно об устройстве не рассказывали. Но суть в том, что, во-первых, удалось подвесить электромотор внутри колеса, а во-вторых, добиться того, чтобы его колебания были противофазны колебаниям самого колеса и при сложении взаимно уничтожались. </w:t>
            </w:r>
          </w:p>
          <w:p w:rsidR="00E33D31" w:rsidRPr="00F42157" w:rsidRDefault="00E33D31" w:rsidP="00063D5F">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Новое мотор-колесо в разрезе: 1 - колесо; 2 - амортизатор; 3 - пружина; 4 - мотор; 5 - подвеска мотора. Хитрые крестообразные элементы позволяют мотору перемещаться внутри колеса и передают крутящий момент. </w:t>
            </w:r>
          </w:p>
          <w:p w:rsidR="00E33D31" w:rsidRPr="00F42157" w:rsidRDefault="00E33D31" w:rsidP="00063D5F">
            <w:pPr>
              <w:spacing w:after="0" w:line="240" w:lineRule="auto"/>
              <w:jc w:val="both"/>
              <w:rPr>
                <w:rFonts w:ascii="Times New Roman" w:hAnsi="Times New Roman" w:cs="Times New Roman"/>
                <w:sz w:val="28"/>
                <w:szCs w:val="28"/>
              </w:rPr>
            </w:pPr>
          </w:p>
        </w:tc>
      </w:tr>
    </w:tbl>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Фирма обещает в ближайшее время довести свое изобретение до ума, то есть до серийной зрелости, а заодно разрабатывает специальные шины, которые позволят максимально использовать преимущества изобретения.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Компания Protean Electric, разработчик инновационных электрических ступичных мотор-колес для привода легковых автомобилей, объявила имя нового президента.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Им стал Боб Парселл. Этот дядя знаменит тем, что с 1994 по 2002 годы руководил одним из самых перспективных проектов в истории автоиндустрии – разработкой электромобиля</w:t>
      </w:r>
      <w:r w:rsidRPr="00F42157">
        <w:rPr>
          <w:rFonts w:ascii="Times New Roman" w:hAnsi="Times New Roman" w:cs="Times New Roman"/>
          <w:sz w:val="28"/>
          <w:szCs w:val="28"/>
          <w:lang w:val="en-US"/>
        </w:rPr>
        <w:t>EV</w:t>
      </w:r>
      <w:r w:rsidRPr="00F42157">
        <w:rPr>
          <w:rFonts w:ascii="Times New Roman" w:hAnsi="Times New Roman" w:cs="Times New Roman"/>
          <w:sz w:val="28"/>
          <w:szCs w:val="28"/>
        </w:rPr>
        <w:t>-1 для</w:t>
      </w:r>
      <w:r w:rsidRPr="00F42157">
        <w:rPr>
          <w:rFonts w:ascii="Times New Roman" w:hAnsi="Times New Roman" w:cs="Times New Roman"/>
          <w:sz w:val="28"/>
          <w:szCs w:val="28"/>
          <w:lang w:val="en-US"/>
        </w:rPr>
        <w:t>GeneralMotorsCorporation</w:t>
      </w:r>
      <w:r w:rsidRPr="00F42157">
        <w:rPr>
          <w:rFonts w:ascii="Times New Roman" w:hAnsi="Times New Roman" w:cs="Times New Roman"/>
          <w:sz w:val="28"/>
          <w:szCs w:val="28"/>
        </w:rPr>
        <w:t xml:space="preserve">. </w:t>
      </w:r>
    </w:p>
    <w:tbl>
      <w:tblPr>
        <w:tblW w:w="0" w:type="auto"/>
        <w:tblInd w:w="-106" w:type="dxa"/>
        <w:tblLook w:val="00A0"/>
      </w:tblPr>
      <w:tblGrid>
        <w:gridCol w:w="5361"/>
        <w:gridCol w:w="5060"/>
      </w:tblGrid>
      <w:tr w:rsidR="00E33D31" w:rsidRPr="00F42157">
        <w:tc>
          <w:tcPr>
            <w:tcW w:w="509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79" o:spid="_x0000_i1091" type="#_x0000_t75" style="width:257.25pt;height:171.75pt;visibility:visible">
                  <v:imagedata r:id="rId117" o:title=""/>
                </v:shape>
              </w:pict>
            </w:r>
          </w:p>
        </w:tc>
        <w:tc>
          <w:tcPr>
            <w:tcW w:w="5098" w:type="dxa"/>
          </w:tcPr>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Protean Electric разрабатывает и производит полностью интегрированные электрические безредукторные мотор-колеса PD18 размера 18 дюймов семейства Protean Drive. Ими был оснащен показанный в Париже VolvoReCharge.Каждое мотор-колесо оснащается встроенным инвертором и процессором, который через шину CAN связан с блоком управления системой System ECU. System ECU синхронизирует работу всех четырех мотор-колес шасси.</w:t>
            </w:r>
          </w:p>
        </w:tc>
      </w:tr>
    </w:tbl>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В случае отказа одного, двух и даже трех колес, компьютер мгновенно перераспределяет нагрузку на оставшиеся. При этом электромобиль теряет в динамике, но сохраняет управляемость на нормальном уровне.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Процесс торможения и бленд механического и электрического сопротивления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управляется встроенным в System ECU внешним модулятором производства Continental или Bosch. Когда водитель жмет на тормоз, контроллер тормозной системы определяет возможность торможения за счет переключения мотор-колес в режим генератора. Если этого будет достаточно, то механические тормоза не активируются, позволяя генератору восстановить максимальное количество электричества из кинетической энергии шасси. Механические тормоза при необходимости обеспечивают дополнительное тормозное усилие или полностью заменяют электрические компоненты при их отказе.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Инженеры Protean утверждают, что с точки зрения управляемости электромобиль с системой привода Protean Drive на порядок надежнее конкурентов – каждое его колесо работает в индивидуальном режиме в зависимости от внешних условий и нагрузки. Кроме того, эффективность регенеративного торможения в мотор-колесах также намного выше, чем в электромобилях с ведущим мотором и традиционными механическими приводами. </w:t>
      </w:r>
    </w:p>
    <w:p w:rsidR="00E33D31" w:rsidRPr="00F42157" w:rsidRDefault="00E33D31" w:rsidP="00857BAE">
      <w:pPr>
        <w:shd w:val="clear" w:color="auto" w:fill="FFFFFF"/>
        <w:spacing w:after="0" w:line="240" w:lineRule="auto"/>
        <w:ind w:left="708"/>
        <w:jc w:val="both"/>
        <w:rPr>
          <w:rFonts w:ascii="Times New Roman" w:hAnsi="Times New Roman" w:cs="Times New Roman"/>
          <w:sz w:val="28"/>
          <w:szCs w:val="28"/>
        </w:rPr>
      </w:pPr>
      <w:r w:rsidRPr="00F42157">
        <w:rPr>
          <w:rFonts w:ascii="Times New Roman" w:hAnsi="Times New Roman" w:cs="Times New Roman"/>
          <w:sz w:val="28"/>
          <w:szCs w:val="28"/>
        </w:rPr>
        <w:t xml:space="preserve">Критически важный аспект применения мотор-колес – рациональное использование энергии аккумулятора и, как следствие, повышение запаса хода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электромобиля на 50%. </w:t>
      </w:r>
    </w:p>
    <w:tbl>
      <w:tblPr>
        <w:tblW w:w="0" w:type="auto"/>
        <w:tblInd w:w="-106" w:type="dxa"/>
        <w:tblLayout w:type="fixed"/>
        <w:tblLook w:val="00A0"/>
      </w:tblPr>
      <w:tblGrid>
        <w:gridCol w:w="4957"/>
        <w:gridCol w:w="5238"/>
      </w:tblGrid>
      <w:tr w:rsidR="00E33D31" w:rsidRPr="00F42157">
        <w:tc>
          <w:tcPr>
            <w:tcW w:w="4957" w:type="dxa"/>
          </w:tcPr>
          <w:p w:rsidR="00E33D31" w:rsidRPr="00F42157" w:rsidRDefault="00E33D31" w:rsidP="00063D5F">
            <w:pPr>
              <w:spacing w:after="0" w:line="240" w:lineRule="auto"/>
              <w:jc w:val="both"/>
              <w:rPr>
                <w:rFonts w:ascii="Times New Roman" w:hAnsi="Times New Roman" w:cs="Times New Roman"/>
                <w:sz w:val="28"/>
                <w:szCs w:val="28"/>
              </w:rPr>
            </w:pPr>
            <w:r w:rsidRPr="00460188">
              <w:rPr>
                <w:rFonts w:ascii="Times New Roman" w:hAnsi="Times New Roman" w:cs="Times New Roman"/>
                <w:noProof/>
                <w:sz w:val="28"/>
                <w:szCs w:val="28"/>
                <w:lang w:eastAsia="ru-RU"/>
              </w:rPr>
              <w:pict>
                <v:shape id="Рисунок 80" o:spid="_x0000_i1092" type="#_x0000_t75" style="width:234pt;height:2in;visibility:visible">
                  <v:imagedata r:id="rId118" o:title=""/>
                </v:shape>
              </w:pict>
            </w:r>
          </w:p>
        </w:tc>
        <w:tc>
          <w:tcPr>
            <w:tcW w:w="5238" w:type="dxa"/>
          </w:tcPr>
          <w:p w:rsidR="00E33D31" w:rsidRPr="00F42157" w:rsidRDefault="00E33D31" w:rsidP="00063D5F">
            <w:pPr>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Многие годы идут споры об изобретении российского изобретателя Василия Шкондина "Двигателя Шкондина" (запатентованный впервые в 1991 году именно под таким названием). Двигатель устроен следующим образом. Это «мотор в колесе» — дисковый агрегат, который крепится непосредственно на ось ведущего колеса и управляется без трансмиссии, просто путем регулирования числа оборотов.</w:t>
            </w:r>
          </w:p>
        </w:tc>
      </w:tr>
    </w:tbl>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Соединенный с осью колеса ротор, по периметру которого зареплены постоянные магниты из неодим-железо-борного сплава. , вращается в статоре, на котором размещены соленоиды. На соленоиды подаются краткие импульсы тока, создающие переменное магнитное поле, толкающее магниты ротора. Принцип действия двигателя чем-то похож на принцип работы линейного ускорителя: магнитное поле возникает, действует на магнит на роторе строго определенное время и тут же отключается. «Моторы в колесе» традиционной сейчас конструкции вынуждены использовать передачу — понижающий редуктор.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«Мотор Шкондина» необходимости в редукторе не имеет: его обороты можно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контролировать напрямую.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"Мотор-колесо В. Шкондина" представляет собой импульсную электромашину,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сердцем которой является распределительный коллектор. Это устройство преобразует постоянный ток, поступающий из аккумулятора, в переменный многофазный импульсный. Благодаря работе на постоянном токе достигается существенное удешевление всей конструкции по сравнению с аналогами, работающими на переменном токе, так как появляется возможность заменить ряд деталей из дорогой электротехнической стали на детали из дешевого композита. Имея всего семь деталей, мотор-колесо Шкондина имеет высокую надежность и простоту эксплуатации, а стоимость в десятки раз ниже зарубежных мотор-колес других систем и в два раза дешевле китайских. Изобретение уже опробовано в испытательных партиях электромобилей разного назначения: электровелосипеды, инвалидные коляски и легковые автомобили. Крутящий момент двигателя - 200 Н•м на каждый киловатт мощности, что вроде бы в полтора раза лучше, нежели у ближайших конкурентов.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rPr>
      </w:pPr>
      <w:r w:rsidRPr="00F42157">
        <w:rPr>
          <w:rFonts w:ascii="Times New Roman" w:hAnsi="Times New Roman" w:cs="Times New Roman"/>
          <w:sz w:val="28"/>
          <w:szCs w:val="28"/>
        </w:rPr>
        <w:t xml:space="preserve">Традиционные и широко-распространенные мотор-колеса: Это чаще всего синхронные машины PMSM или ВLDC (вентильные), реже коллекторные, редко но встречаются асинхронные двигатели. Ротор неподвижен, на нем расположена обмотка. Статор, наоборот, совмещен с ободом колеса. На подвижной части мотор-колеса зачастую размещают неодимовые магниты. </w:t>
      </w:r>
    </w:p>
    <w:p w:rsidR="00E33D31" w:rsidRPr="00F42157" w:rsidRDefault="00E33D31" w:rsidP="00857BAE">
      <w:pPr>
        <w:shd w:val="clear" w:color="auto" w:fill="FFFFFF"/>
        <w:spacing w:after="0" w:line="240" w:lineRule="auto"/>
        <w:ind w:left="708"/>
        <w:jc w:val="both"/>
        <w:rPr>
          <w:rFonts w:ascii="Times New Roman" w:hAnsi="Times New Roman" w:cs="Times New Roman"/>
          <w:sz w:val="28"/>
          <w:szCs w:val="28"/>
        </w:rPr>
      </w:pPr>
      <w:r w:rsidRPr="00F42157">
        <w:rPr>
          <w:rFonts w:ascii="Times New Roman" w:hAnsi="Times New Roman" w:cs="Times New Roman"/>
          <w:sz w:val="28"/>
          <w:szCs w:val="28"/>
        </w:rPr>
        <w:t xml:space="preserve">Мотор-колеса с двигателем BLDC и синхронные PMSM несколько отличаются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друг от друга при внешней схожести, двигатели BLDC имеют лучший крутящий момент при трогании. Отличаются они формой обратной ЭДС наведенной в катушках при вращении ротора. Безщоточный двигатель постоянного тока BLDCимеет трапецевидную обратную ЭДС. Синхронный двигатель с постоянными магнитами PMSM имеет синусоидальную обратную ЭДС. Их обьединенное название PMM - двигатели с постоянными магнитами, имеют трехфазное управление.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lang w:val="en-US"/>
        </w:rPr>
      </w:pPr>
      <w:r w:rsidRPr="00F42157">
        <w:rPr>
          <w:rFonts w:ascii="Times New Roman" w:hAnsi="Times New Roman" w:cs="Times New Roman"/>
          <w:sz w:val="28"/>
          <w:szCs w:val="28"/>
        </w:rPr>
        <w:t>Примечание</w:t>
      </w:r>
      <w:r w:rsidRPr="00F42157">
        <w:rPr>
          <w:rFonts w:ascii="Times New Roman" w:hAnsi="Times New Roman" w:cs="Times New Roman"/>
          <w:sz w:val="28"/>
          <w:szCs w:val="28"/>
          <w:lang w:val="en-US"/>
        </w:rPr>
        <w:t xml:space="preserve">: BLDC - Brushless DC Motor, PMSM - Permanent Magnet Synchronous Machine </w:t>
      </w:r>
    </w:p>
    <w:p w:rsidR="00E33D31" w:rsidRPr="00F42157" w:rsidRDefault="00E33D31" w:rsidP="00857BAE">
      <w:pPr>
        <w:shd w:val="clear" w:color="auto" w:fill="FFFFFF"/>
        <w:spacing w:after="0" w:line="240" w:lineRule="auto"/>
        <w:ind w:firstLine="708"/>
        <w:jc w:val="both"/>
        <w:rPr>
          <w:rFonts w:ascii="Times New Roman" w:hAnsi="Times New Roman" w:cs="Times New Roman"/>
          <w:sz w:val="28"/>
          <w:szCs w:val="28"/>
          <w:lang w:val="en-US"/>
        </w:rPr>
      </w:pPr>
      <w:r w:rsidRPr="00460188">
        <w:rPr>
          <w:rFonts w:ascii="Times New Roman" w:hAnsi="Times New Roman" w:cs="Times New Roman"/>
          <w:noProof/>
          <w:sz w:val="28"/>
          <w:szCs w:val="28"/>
          <w:lang w:eastAsia="ru-RU"/>
        </w:rPr>
        <w:pict>
          <v:shape id="Рисунок 81" o:spid="_x0000_i1093" type="#_x0000_t75" style="width:368.25pt;height:499.5pt;visibility:visible">
            <v:imagedata r:id="rId119" o:title=""/>
          </v:shape>
        </w:pic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Источники информации: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1. http://facepla.net/index.php/content-info/575-hybrid-car-history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2. Макаров Ю.В., "Гибридный автомобиль из серийного" "Изобретатель-Рационализатор" N8 (728) 2010 г.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3. http://www.drive.ru/technic/2009/10/30/2876201.html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4. http://www.avtomash.ru/gur/2007/20070117.htm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5. Ксеневич И.П.,Ипатов А.А.,Изосимов Д.Б. "Технологии гибридных автомобилей: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состояние и пути развития отечественной автомобильной техники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с комбинированными энергоустановками", Мобильная техника,2003, № 2,3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6. Гибридные автомобили и их компоненты (обзор зарубежной печати), Мобильная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техника, 2003, № 1—3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7. Златин П.А.,Кеменов В.А.,Ксеневич И.П."Электромобили и гибридные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автомобили", М.:Агроконсалт, 2004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 xml:space="preserve">8. Эблесон Дональд В."Разрабатываемые технологии электромобилей",Приводная </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r w:rsidRPr="00F42157">
        <w:rPr>
          <w:rFonts w:ascii="Times New Roman" w:hAnsi="Times New Roman" w:cs="Times New Roman"/>
          <w:sz w:val="28"/>
          <w:szCs w:val="28"/>
        </w:rPr>
        <w:t>техника, 1999, № 9,10</w:t>
      </w:r>
    </w:p>
    <w:p w:rsidR="00E33D31" w:rsidRPr="00F42157" w:rsidRDefault="00E33D31" w:rsidP="0028115D">
      <w:pPr>
        <w:shd w:val="clear" w:color="auto" w:fill="FFFFFF"/>
        <w:spacing w:after="0" w:line="240" w:lineRule="auto"/>
        <w:jc w:val="both"/>
        <w:rPr>
          <w:rFonts w:ascii="Times New Roman" w:hAnsi="Times New Roman" w:cs="Times New Roman"/>
          <w:sz w:val="28"/>
          <w:szCs w:val="28"/>
        </w:rPr>
      </w:pPr>
    </w:p>
    <w:p w:rsidR="00E33D31" w:rsidRPr="00F42157" w:rsidRDefault="00E33D31" w:rsidP="00B51F95">
      <w:pPr>
        <w:spacing w:after="0" w:line="240" w:lineRule="auto"/>
        <w:jc w:val="center"/>
        <w:rPr>
          <w:rFonts w:ascii="Times New Roman" w:hAnsi="Times New Roman" w:cs="Times New Roman"/>
          <w:sz w:val="28"/>
          <w:szCs w:val="28"/>
          <w:lang w:eastAsia="ru-RU"/>
        </w:rPr>
      </w:pPr>
    </w:p>
    <w:p w:rsidR="00E33D31" w:rsidRPr="00F42157" w:rsidRDefault="00E33D31" w:rsidP="00B51F95">
      <w:pPr>
        <w:spacing w:after="0" w:line="240" w:lineRule="auto"/>
        <w:jc w:val="center"/>
        <w:rPr>
          <w:rFonts w:ascii="Times New Roman" w:hAnsi="Times New Roman" w:cs="Times New Roman"/>
          <w:sz w:val="28"/>
          <w:szCs w:val="28"/>
          <w:lang w:eastAsia="ru-RU"/>
        </w:rPr>
      </w:pPr>
    </w:p>
    <w:p w:rsidR="00E33D31" w:rsidRPr="00F42157" w:rsidRDefault="00E33D31" w:rsidP="00B51F95">
      <w:pPr>
        <w:spacing w:after="0" w:line="240" w:lineRule="auto"/>
        <w:jc w:val="center"/>
        <w:rPr>
          <w:rFonts w:ascii="Times New Roman" w:hAnsi="Times New Roman" w:cs="Times New Roman"/>
          <w:sz w:val="28"/>
          <w:szCs w:val="28"/>
          <w:lang w:eastAsia="ru-RU"/>
        </w:rPr>
      </w:pPr>
    </w:p>
    <w:p w:rsidR="00E33D31" w:rsidRPr="00F42157" w:rsidRDefault="00E33D31" w:rsidP="001304BB">
      <w:pPr>
        <w:spacing w:after="0" w:line="240" w:lineRule="auto"/>
        <w:jc w:val="center"/>
        <w:rPr>
          <w:rFonts w:ascii="Times New Roman" w:hAnsi="Times New Roman" w:cs="Times New Roman"/>
          <w:b/>
          <w:bCs/>
          <w:noProof/>
          <w:sz w:val="28"/>
          <w:szCs w:val="28"/>
        </w:rPr>
      </w:pPr>
      <w:bookmarkStart w:id="2" w:name="_GoBack"/>
      <w:bookmarkEnd w:id="2"/>
      <w:r w:rsidRPr="00F42157">
        <w:rPr>
          <w:rFonts w:ascii="Times New Roman" w:hAnsi="Times New Roman" w:cs="Times New Roman"/>
          <w:b/>
          <w:bCs/>
          <w:noProof/>
          <w:sz w:val="28"/>
          <w:szCs w:val="28"/>
        </w:rPr>
        <w:t>Лекция 5</w:t>
      </w:r>
    </w:p>
    <w:p w:rsidR="00E33D31" w:rsidRPr="00F42157" w:rsidRDefault="00E33D31" w:rsidP="001304BB">
      <w:pPr>
        <w:spacing w:after="0" w:line="240" w:lineRule="auto"/>
        <w:jc w:val="center"/>
        <w:rPr>
          <w:rFonts w:ascii="Times New Roman" w:hAnsi="Times New Roman" w:cs="Times New Roman"/>
          <w:b/>
          <w:bCs/>
          <w:noProof/>
          <w:sz w:val="28"/>
          <w:szCs w:val="28"/>
          <w:u w:val="single"/>
        </w:rPr>
      </w:pPr>
      <w:r w:rsidRPr="00F42157">
        <w:rPr>
          <w:rFonts w:ascii="Times New Roman" w:hAnsi="Times New Roman" w:cs="Times New Roman"/>
          <w:b/>
          <w:bCs/>
          <w:noProof/>
          <w:sz w:val="28"/>
          <w:szCs w:val="28"/>
          <w:u w:val="single"/>
        </w:rPr>
        <w:t>Электромобили. Тематический план</w:t>
      </w:r>
    </w:p>
    <w:p w:rsidR="00E33D31" w:rsidRPr="00F42157" w:rsidRDefault="00E33D31" w:rsidP="001304BB">
      <w:pPr>
        <w:spacing w:after="0" w:line="240" w:lineRule="auto"/>
        <w:rPr>
          <w:rFonts w:ascii="Times New Roman" w:hAnsi="Times New Roman" w:cs="Times New Roman"/>
          <w:noProof/>
          <w:sz w:val="28"/>
          <w:szCs w:val="28"/>
        </w:rPr>
      </w:pP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1.</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Общие сведенья. Проблемы, решаемые электромобилями.</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2.</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Эксплуатационные характеристики автомобилей.</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3.</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Узлы, агрегаты и системы электромобиля.</w:t>
      </w:r>
    </w:p>
    <w:p w:rsidR="00E33D31" w:rsidRPr="00F42157" w:rsidRDefault="00E33D31" w:rsidP="001304BB">
      <w:pPr>
        <w:pStyle w:val="ListParagraph"/>
        <w:numPr>
          <w:ilvl w:val="0"/>
          <w:numId w:val="12"/>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Классическая схема.</w:t>
      </w:r>
    </w:p>
    <w:p w:rsidR="00E33D31" w:rsidRPr="00F42157" w:rsidRDefault="00E33D31" w:rsidP="001304BB">
      <w:pPr>
        <w:pStyle w:val="ListParagraph"/>
        <w:numPr>
          <w:ilvl w:val="0"/>
          <w:numId w:val="12"/>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Компоненты современного электромобиля.</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4.</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Зарядные и защитные устройства.</w:t>
      </w:r>
    </w:p>
    <w:p w:rsidR="00E33D31" w:rsidRPr="00F42157" w:rsidRDefault="00E33D31" w:rsidP="001304BB">
      <w:pPr>
        <w:pStyle w:val="ListParagraph"/>
        <w:numPr>
          <w:ilvl w:val="0"/>
          <w:numId w:val="13"/>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Зарядные устройства.</w:t>
      </w:r>
    </w:p>
    <w:p w:rsidR="00E33D31" w:rsidRPr="00F42157" w:rsidRDefault="00E33D31" w:rsidP="001304BB">
      <w:pPr>
        <w:pStyle w:val="ListParagraph"/>
        <w:numPr>
          <w:ilvl w:val="0"/>
          <w:numId w:val="13"/>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Защитные устройства.</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5.</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Электродвигатели и приводные системы электромобиля.</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Двигатели переменного тока.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Электродвигатели постоянного тока.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Бесколлекторные электродвигатели постоянного тока.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Электроприводные системы.</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Электропривод постоянного тока.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Привод бесколлекторных двигателей постоянного тока.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Электропривод переменного тока.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Полупроводниковые ключевые устройства.</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Коробки переключения передач для электромобилей.</w:t>
      </w:r>
    </w:p>
    <w:p w:rsidR="00E33D31" w:rsidRPr="00F42157" w:rsidRDefault="00E33D31" w:rsidP="001304BB">
      <w:pPr>
        <w:pStyle w:val="ListParagraph"/>
        <w:numPr>
          <w:ilvl w:val="0"/>
          <w:numId w:val="14"/>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Непосредственный привод</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6.</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Тяговые аккумуляторные батареи.</w:t>
      </w:r>
    </w:p>
    <w:p w:rsidR="00E33D31" w:rsidRPr="00F42157" w:rsidRDefault="00E33D31" w:rsidP="001304BB">
      <w:pPr>
        <w:pStyle w:val="ListParagraph"/>
        <w:numPr>
          <w:ilvl w:val="0"/>
          <w:numId w:val="15"/>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Требование к аккумулятором электромобилей.</w:t>
      </w:r>
    </w:p>
    <w:p w:rsidR="00E33D31" w:rsidRPr="00F42157" w:rsidRDefault="00E33D31" w:rsidP="001304BB">
      <w:pPr>
        <w:pStyle w:val="ListParagraph"/>
        <w:numPr>
          <w:ilvl w:val="0"/>
          <w:numId w:val="15"/>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Харрактеристики аккумуляторов.</w:t>
      </w:r>
    </w:p>
    <w:p w:rsidR="00E33D31" w:rsidRPr="00F42157" w:rsidRDefault="00E33D31" w:rsidP="001304BB">
      <w:pPr>
        <w:pStyle w:val="ListParagraph"/>
        <w:numPr>
          <w:ilvl w:val="0"/>
          <w:numId w:val="15"/>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Типы Аккумуляторов для тяговых акумуляторных батарей.</w:t>
      </w:r>
    </w:p>
    <w:p w:rsidR="00E33D31" w:rsidRPr="00F42157" w:rsidRDefault="00E33D31" w:rsidP="001304BB">
      <w:pPr>
        <w:pStyle w:val="ListParagraph"/>
        <w:numPr>
          <w:ilvl w:val="0"/>
          <w:numId w:val="15"/>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Перспективные источники энергии для электромобилий.</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7.</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Вспомогательные бортовые системы электромобиля.</w:t>
      </w:r>
    </w:p>
    <w:p w:rsidR="00E33D31" w:rsidRPr="00F42157" w:rsidRDefault="00E33D31" w:rsidP="001304BB">
      <w:pPr>
        <w:pStyle w:val="ListParagraph"/>
        <w:numPr>
          <w:ilvl w:val="0"/>
          <w:numId w:val="16"/>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Системы управления электромобилем.</w:t>
      </w:r>
    </w:p>
    <w:p w:rsidR="00E33D31" w:rsidRPr="00F42157" w:rsidRDefault="00E33D31" w:rsidP="001304BB">
      <w:pPr>
        <w:pStyle w:val="ListParagraph"/>
        <w:numPr>
          <w:ilvl w:val="0"/>
          <w:numId w:val="16"/>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Электромобильная систеиа климат-контроля.</w:t>
      </w:r>
    </w:p>
    <w:p w:rsidR="00E33D31" w:rsidRPr="00F42157" w:rsidRDefault="00E33D31" w:rsidP="001304BB">
      <w:pPr>
        <w:pStyle w:val="ListParagraph"/>
        <w:numPr>
          <w:ilvl w:val="0"/>
          <w:numId w:val="16"/>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Низкольтные источники питания.</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8.</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Инфраструктура.</w:t>
      </w:r>
    </w:p>
    <w:p w:rsidR="00E33D31" w:rsidRPr="00F42157" w:rsidRDefault="00E33D31" w:rsidP="001304BB">
      <w:pPr>
        <w:pStyle w:val="ListParagraph"/>
        <w:numPr>
          <w:ilvl w:val="0"/>
          <w:numId w:val="17"/>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Общие положения.</w:t>
      </w:r>
    </w:p>
    <w:p w:rsidR="00E33D31" w:rsidRPr="00F42157" w:rsidRDefault="00E33D31" w:rsidP="001304BB">
      <w:pPr>
        <w:pStyle w:val="ListParagraph"/>
        <w:numPr>
          <w:ilvl w:val="0"/>
          <w:numId w:val="17"/>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Электрические сети.</w:t>
      </w:r>
    </w:p>
    <w:p w:rsidR="00E33D31" w:rsidRPr="00F42157" w:rsidRDefault="00E33D31" w:rsidP="001304BB">
      <w:pPr>
        <w:pStyle w:val="ListParagraph"/>
        <w:numPr>
          <w:ilvl w:val="0"/>
          <w:numId w:val="17"/>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Высшие гармоники и коэффицент мощности.</w:t>
      </w:r>
    </w:p>
    <w:p w:rsidR="00E33D31" w:rsidRPr="00F42157" w:rsidRDefault="00E33D31" w:rsidP="001304BB">
      <w:pPr>
        <w:pStyle w:val="ListParagraph"/>
        <w:numPr>
          <w:ilvl w:val="0"/>
          <w:numId w:val="17"/>
        </w:numPr>
        <w:spacing w:after="0" w:line="240" w:lineRule="auto"/>
        <w:ind w:left="0"/>
        <w:rPr>
          <w:rFonts w:ascii="Times New Roman" w:hAnsi="Times New Roman" w:cs="Times New Roman"/>
          <w:sz w:val="28"/>
          <w:szCs w:val="28"/>
        </w:rPr>
      </w:pPr>
      <w:r w:rsidRPr="00F42157">
        <w:rPr>
          <w:rFonts w:ascii="Times New Roman" w:hAnsi="Times New Roman" w:cs="Times New Roman"/>
          <w:sz w:val="28"/>
          <w:szCs w:val="28"/>
        </w:rPr>
        <w:t>Электромагнитное излучение</w:t>
      </w:r>
    </w:p>
    <w:p w:rsidR="00E33D31" w:rsidRPr="00F42157" w:rsidRDefault="00E33D31" w:rsidP="001304BB">
      <w:pPr>
        <w:spacing w:after="0" w:line="240" w:lineRule="auto"/>
        <w:rPr>
          <w:rFonts w:ascii="Times New Roman" w:hAnsi="Times New Roman" w:cs="Times New Roman"/>
          <w:i/>
          <w:iCs/>
          <w:noProof/>
          <w:sz w:val="28"/>
          <w:szCs w:val="28"/>
        </w:rPr>
      </w:pPr>
      <w:r w:rsidRPr="00F42157">
        <w:rPr>
          <w:rFonts w:ascii="Times New Roman" w:hAnsi="Times New Roman" w:cs="Times New Roman"/>
          <w:i/>
          <w:iCs/>
          <w:noProof/>
          <w:sz w:val="28"/>
          <w:szCs w:val="28"/>
        </w:rPr>
        <w:t>Тема 9.</w:t>
      </w:r>
    </w:p>
    <w:p w:rsidR="00E33D31" w:rsidRPr="00F42157" w:rsidRDefault="00E33D31" w:rsidP="001304BB">
      <w:pPr>
        <w:pStyle w:val="ListParagraph"/>
        <w:numPr>
          <w:ilvl w:val="0"/>
          <w:numId w:val="11"/>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Гибридные электромобили.</w:t>
      </w:r>
    </w:p>
    <w:p w:rsidR="00E33D31" w:rsidRPr="00F42157" w:rsidRDefault="00E33D31" w:rsidP="001304BB">
      <w:pPr>
        <w:pStyle w:val="ListParagraph"/>
        <w:numPr>
          <w:ilvl w:val="0"/>
          <w:numId w:val="18"/>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Последовательная схема.</w:t>
      </w:r>
    </w:p>
    <w:p w:rsidR="00E33D31" w:rsidRPr="00F42157" w:rsidRDefault="00E33D31" w:rsidP="001304BB">
      <w:pPr>
        <w:pStyle w:val="ListParagraph"/>
        <w:numPr>
          <w:ilvl w:val="0"/>
          <w:numId w:val="18"/>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Паралельная схема.</w:t>
      </w:r>
    </w:p>
    <w:p w:rsidR="00E33D31" w:rsidRPr="00F42157" w:rsidRDefault="00E33D31" w:rsidP="001304BB">
      <w:pPr>
        <w:pStyle w:val="ListParagraph"/>
        <w:numPr>
          <w:ilvl w:val="0"/>
          <w:numId w:val="18"/>
        </w:numPr>
        <w:spacing w:after="0" w:line="240" w:lineRule="auto"/>
        <w:ind w:left="0"/>
        <w:rPr>
          <w:rFonts w:ascii="Times New Roman" w:hAnsi="Times New Roman" w:cs="Times New Roman"/>
          <w:noProof/>
          <w:sz w:val="28"/>
          <w:szCs w:val="28"/>
        </w:rPr>
      </w:pPr>
      <w:r w:rsidRPr="00F42157">
        <w:rPr>
          <w:rFonts w:ascii="Times New Roman" w:hAnsi="Times New Roman" w:cs="Times New Roman"/>
          <w:noProof/>
          <w:sz w:val="28"/>
          <w:szCs w:val="28"/>
        </w:rPr>
        <w:t>Смешанная схема.</w:t>
      </w:r>
    </w:p>
    <w:p w:rsidR="00E33D31" w:rsidRPr="00F42157" w:rsidRDefault="00E33D31" w:rsidP="001304BB">
      <w:pPr>
        <w:spacing w:after="0" w:line="240" w:lineRule="auto"/>
        <w:rPr>
          <w:rFonts w:ascii="Times New Roman" w:hAnsi="Times New Roman" w:cs="Times New Roman"/>
          <w:noProof/>
          <w:sz w:val="28"/>
          <w:szCs w:val="28"/>
        </w:rPr>
      </w:pPr>
    </w:p>
    <w:p w:rsidR="00E33D31" w:rsidRPr="00F42157" w:rsidRDefault="00E33D31" w:rsidP="001304BB">
      <w:pPr>
        <w:spacing w:after="0" w:line="240" w:lineRule="auto"/>
        <w:rPr>
          <w:rFonts w:ascii="Times New Roman" w:hAnsi="Times New Roman" w:cs="Times New Roman"/>
          <w:noProof/>
          <w:sz w:val="28"/>
          <w:szCs w:val="28"/>
        </w:rPr>
      </w:pPr>
    </w:p>
    <w:p w:rsidR="00E33D31" w:rsidRPr="00F42157" w:rsidRDefault="00E33D31" w:rsidP="001304BB">
      <w:pPr>
        <w:spacing w:after="0" w:line="240" w:lineRule="auto"/>
        <w:rPr>
          <w:rFonts w:ascii="Times New Roman" w:hAnsi="Times New Roman" w:cs="Times New Roman"/>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7" o:spid="_x0000_i1094" type="#_x0000_t75" style="width:471pt;height:611.25pt;visibility:visible">
            <v:imagedata r:id="rId120"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0" o:spid="_x0000_i1095" type="#_x0000_t75" style="width:431.25pt;height:651pt;visibility:visible">
            <v:imagedata r:id="rId121"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096" type="#_x0000_t75" style="width:473.25pt;height:61.5pt;visibility:visible">
            <v:imagedata r:id="rId122" o:title=""/>
          </v:shape>
        </w:pict>
      </w:r>
    </w:p>
    <w:p w:rsidR="00E33D31" w:rsidRPr="00F42157" w:rsidRDefault="00E33D31" w:rsidP="001304BB">
      <w:pPr>
        <w:spacing w:after="0" w:line="240" w:lineRule="auto"/>
        <w:jc w:val="center"/>
        <w:rPr>
          <w:rFonts w:ascii="Times New Roman" w:hAnsi="Times New Roman" w:cs="Times New Roman"/>
          <w:b/>
          <w:bCs/>
          <w:i/>
          <w:iCs/>
          <w:noProof/>
          <w:sz w:val="28"/>
          <w:szCs w:val="28"/>
        </w:rPr>
      </w:pPr>
      <w:r w:rsidRPr="00F42157">
        <w:rPr>
          <w:rFonts w:ascii="Times New Roman" w:hAnsi="Times New Roman" w:cs="Times New Roman"/>
          <w:b/>
          <w:bCs/>
          <w:i/>
          <w:iCs/>
          <w:noProof/>
          <w:sz w:val="28"/>
          <w:szCs w:val="28"/>
        </w:rPr>
        <w:t xml:space="preserve">Тема 2. </w:t>
      </w:r>
      <w:r w:rsidRPr="00F42157">
        <w:rPr>
          <w:rFonts w:ascii="Times New Roman" w:hAnsi="Times New Roman" w:cs="Times New Roman"/>
          <w:b/>
          <w:bCs/>
          <w:noProof/>
          <w:sz w:val="28"/>
          <w:szCs w:val="28"/>
        </w:rPr>
        <w:t>Эксплуатационные характеристики автомобилей.</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097" type="#_x0000_t75" style="width:459.75pt;height:565.5pt;visibility:visible">
            <v:imagedata r:id="rId123"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098" type="#_x0000_t75" style="width:439.5pt;height:653.25pt;visibility:visible">
            <v:imagedata r:id="rId124"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099" type="#_x0000_t75" style="width:482.25pt;height:576.75pt;visibility:visible">
            <v:imagedata r:id="rId125" o:title=""/>
          </v:shape>
        </w:pict>
      </w: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i/>
          <w:iCs/>
          <w:noProof/>
          <w:sz w:val="28"/>
          <w:szCs w:val="28"/>
        </w:rPr>
        <w:t xml:space="preserve">Тема 3. </w:t>
      </w:r>
      <w:r w:rsidRPr="00F42157">
        <w:rPr>
          <w:rFonts w:ascii="Times New Roman" w:hAnsi="Times New Roman" w:cs="Times New Roman"/>
          <w:b/>
          <w:bCs/>
          <w:noProof/>
          <w:sz w:val="28"/>
          <w:szCs w:val="28"/>
        </w:rPr>
        <w:t>Узлы, агрегаты и системы электромобиля.</w: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Классическая схема.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0" type="#_x0000_t75" style="width:451.5pt;height:46.5pt;visibility:visible">
            <v:imagedata r:id="rId126"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1" type="#_x0000_t75" style="width:369.75pt;height:192pt;visibility:visible">
            <v:imagedata r:id="rId127"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5" o:spid="_x0000_i1102" type="#_x0000_t75" style="width:393pt;height:369.75pt;visibility:visible">
            <v:imagedata r:id="rId128"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3" type="#_x0000_t75" style="width:420pt;height:39pt;visibility:visible">
            <v:imagedata r:id="rId129" o:title=""/>
          </v:shape>
        </w:pict>
      </w: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Компоненты современного электромобиля.</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4" type="#_x0000_t75" style="width:405pt;height:516.75pt;visibility:visible">
            <v:imagedata r:id="rId130"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5" type="#_x0000_t75" style="width:405pt;height:103.5pt;visibility:visible">
            <v:imagedata r:id="rId131"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i/>
          <w:iCs/>
          <w:noProof/>
          <w:sz w:val="28"/>
          <w:szCs w:val="28"/>
        </w:rPr>
        <w:t xml:space="preserve">Тема 4. </w:t>
      </w:r>
      <w:r w:rsidRPr="00F42157">
        <w:rPr>
          <w:rFonts w:ascii="Times New Roman" w:hAnsi="Times New Roman" w:cs="Times New Roman"/>
          <w:b/>
          <w:bCs/>
          <w:noProof/>
          <w:sz w:val="28"/>
          <w:szCs w:val="28"/>
        </w:rPr>
        <w:t>Зарядные и защитные устройства.</w: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Зарядные устройства.</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6" type="#_x0000_t75" style="width:402.75pt;height:426pt;visibility:visible">
            <v:imagedata r:id="rId132"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8" o:spid="_x0000_i1107" type="#_x0000_t75" style="width:417.75pt;height:219pt;visibility:visible">
            <v:imagedata r:id="rId133"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1" o:spid="_x0000_i1108" type="#_x0000_t75" style="width:413.25pt;height:382.5pt;visibility:visible">
            <v:imagedata r:id="rId134"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09" type="#_x0000_t75" style="width:436.5pt;height:110.25pt;visibility:visible">
            <v:imagedata r:id="rId135"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Защитные устройства.</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0" type="#_x0000_t75" style="width:396.75pt;height:450pt;visibility:visible">
            <v:imagedata r:id="rId136" o:title=""/>
          </v:shape>
        </w:pict>
      </w:r>
      <w:r w:rsidRPr="00460188">
        <w:rPr>
          <w:rFonts w:ascii="Times New Roman" w:hAnsi="Times New Roman" w:cs="Times New Roman"/>
          <w:noProof/>
          <w:sz w:val="28"/>
          <w:szCs w:val="28"/>
        </w:rPr>
        <w:pict>
          <v:shape id="_x0000_i1111" type="#_x0000_t75" style="width:397.5pt;height:141.75pt;visibility:visible">
            <v:imagedata r:id="rId137"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i/>
          <w:iCs/>
          <w:noProof/>
          <w:sz w:val="28"/>
          <w:szCs w:val="28"/>
        </w:rPr>
        <w:t xml:space="preserve">Тема 5. </w:t>
      </w:r>
      <w:r w:rsidRPr="00F42157">
        <w:rPr>
          <w:rFonts w:ascii="Times New Roman" w:hAnsi="Times New Roman" w:cs="Times New Roman"/>
          <w:b/>
          <w:bCs/>
          <w:noProof/>
          <w:sz w:val="28"/>
          <w:szCs w:val="28"/>
        </w:rPr>
        <w:t>Электродвигатели и приводные системы электромобиля.</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2" type="#_x0000_t75" style="width:431.25pt;height:86.25pt;visibility:visible">
            <v:imagedata r:id="rId138"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Двигатели переменного тока.</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3" type="#_x0000_t75" style="width:414.75pt;height:186.75pt;visibility:visible">
            <v:imagedata r:id="rId139"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Электродвигатели постоянного тока.</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61" o:spid="_x0000_i1114" type="#_x0000_t75" style="width:409.5pt;height:77.25pt;visibility:visible">
            <v:imagedata r:id="rId140" o:title=""/>
          </v:shape>
        </w:pict>
      </w:r>
      <w:r w:rsidRPr="00460188">
        <w:rPr>
          <w:rFonts w:ascii="Times New Roman" w:hAnsi="Times New Roman" w:cs="Times New Roman"/>
          <w:noProof/>
          <w:sz w:val="28"/>
          <w:szCs w:val="28"/>
        </w:rPr>
        <w:pict>
          <v:shape id="Рисунок 64" o:spid="_x0000_i1115" type="#_x0000_t75" style="width:397.5pt;height:186pt;visibility:visible">
            <v:imagedata r:id="rId141"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Бесколлекторные электродвигатели постоянного тока.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6" type="#_x0000_t75" style="width:400.5pt;height:374.25pt;visibility:visible">
            <v:imagedata r:id="rId142"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7" type="#_x0000_t75" style="width:414pt;height:130.5pt;visibility:visible">
            <v:imagedata r:id="rId143"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Электроприводные системы.</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8" type="#_x0000_t75" style="width:402pt;height:267pt;visibility:visible">
            <v:imagedata r:id="rId144" o:title=""/>
          </v:shape>
        </w:pict>
      </w: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Электропривод постоянного тока.</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19" type="#_x0000_t75" style="width:400.5pt;height:140.25pt;visibility:visible">
            <v:imagedata r:id="rId145"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20" type="#_x0000_t75" style="width:393pt;height:177pt;visibility:visible">
            <v:imagedata r:id="rId146"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Привод бесколлекторных двигателей постоянного тока.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82" o:spid="_x0000_i1121" type="#_x0000_t75" style="width:408pt;height:80.25pt;visibility:visible">
            <v:imagedata r:id="rId147"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Электропривод переменного тока.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85" o:spid="_x0000_i1122" type="#_x0000_t75" style="width:404.25pt;height:286.5pt;visibility:visible">
            <v:imagedata r:id="rId148" o:title=""/>
          </v:shape>
        </w:pict>
      </w:r>
      <w:r w:rsidRPr="00460188">
        <w:rPr>
          <w:rFonts w:ascii="Times New Roman" w:hAnsi="Times New Roman" w:cs="Times New Roman"/>
          <w:noProof/>
          <w:sz w:val="28"/>
          <w:szCs w:val="28"/>
        </w:rPr>
        <w:pict>
          <v:shape id="Рисунок 88" o:spid="_x0000_i1123" type="#_x0000_t75" style="width:407.25pt;height:147pt;visibility:visible">
            <v:imagedata r:id="rId149"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Полупроводниковые ключевые устройства.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91" o:spid="_x0000_i1124" type="#_x0000_t75" style="width:407.25pt;height:426.75pt;visibility:visible">
            <v:imagedata r:id="rId150" o:title=""/>
          </v:shape>
        </w:pict>
      </w:r>
      <w:r w:rsidRPr="00460188">
        <w:rPr>
          <w:rFonts w:ascii="Times New Roman" w:hAnsi="Times New Roman" w:cs="Times New Roman"/>
          <w:noProof/>
          <w:sz w:val="28"/>
          <w:szCs w:val="28"/>
        </w:rPr>
        <w:pict>
          <v:shape id="Рисунок 94" o:spid="_x0000_i1125" type="#_x0000_t75" style="width:390pt;height:51pt;visibility:visible">
            <v:imagedata r:id="rId151"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97" o:spid="_x0000_i1126" type="#_x0000_t75" style="width:427.5pt;height:220.5pt;visibility:visible">
            <v:imagedata r:id="rId152" o:title=""/>
          </v:shape>
        </w:pict>
      </w:r>
    </w:p>
    <w:p w:rsidR="00E33D31" w:rsidRPr="00F42157" w:rsidRDefault="00E33D31" w:rsidP="001304BB">
      <w:pPr>
        <w:spacing w:after="0" w:line="240" w:lineRule="auto"/>
        <w:jc w:val="center"/>
        <w:rPr>
          <w:rFonts w:ascii="Times New Roman" w:hAnsi="Times New Roman" w:cs="Times New Roman"/>
          <w:b/>
          <w:bCs/>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Коробки переключения передач для электромобилей.</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00" o:spid="_x0000_i1127" type="#_x0000_t75" style="width:407.25pt;height:300.75pt;visibility:visible">
            <v:imagedata r:id="rId153"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03" o:spid="_x0000_i1128" type="#_x0000_t75" style="width:395.25pt;height:456pt;visibility:visible">
            <v:imagedata r:id="rId154"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Непосредственный привод</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06" o:spid="_x0000_i1129" type="#_x0000_t75" style="width:442.5pt;height:126pt;visibility:visible">
            <v:imagedata r:id="rId155" o:title=""/>
          </v:shape>
        </w:pict>
      </w:r>
    </w:p>
    <w:p w:rsidR="00E33D31" w:rsidRPr="00F42157" w:rsidRDefault="00E33D31" w:rsidP="001304BB">
      <w:pPr>
        <w:spacing w:after="0" w:line="240" w:lineRule="auto"/>
        <w:jc w:val="center"/>
        <w:rPr>
          <w:rFonts w:ascii="Times New Roman" w:hAnsi="Times New Roman" w:cs="Times New Roman"/>
          <w:b/>
          <w:bCs/>
          <w:i/>
          <w:iCs/>
          <w:noProof/>
          <w:sz w:val="28"/>
          <w:szCs w:val="28"/>
        </w:rPr>
      </w:pPr>
      <w:r w:rsidRPr="00F42157">
        <w:rPr>
          <w:rFonts w:ascii="Times New Roman" w:hAnsi="Times New Roman" w:cs="Times New Roman"/>
          <w:b/>
          <w:bCs/>
          <w:i/>
          <w:iCs/>
          <w:noProof/>
          <w:sz w:val="28"/>
          <w:szCs w:val="28"/>
        </w:rPr>
        <w:t xml:space="preserve">Тема 6. </w:t>
      </w:r>
      <w:r w:rsidRPr="00F42157">
        <w:rPr>
          <w:rFonts w:ascii="Times New Roman" w:hAnsi="Times New Roman" w:cs="Times New Roman"/>
          <w:b/>
          <w:bCs/>
          <w:noProof/>
          <w:sz w:val="28"/>
          <w:szCs w:val="28"/>
        </w:rPr>
        <w:t>Тяговые аккумуляторные батареи.</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09" o:spid="_x0000_i1130" type="#_x0000_t75" style="width:405pt;height:134.25pt;visibility:visible">
            <v:imagedata r:id="rId156"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Требование к аккумулятором электромобилей.</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12" o:spid="_x0000_i1131" type="#_x0000_t75" style="width:408pt;height:89.25pt;visibility:visible">
            <v:imagedata r:id="rId157"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Харрактеристики аккумуляторов.</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15" o:spid="_x0000_i1132" type="#_x0000_t75" style="width:433.5pt;height:304.5pt;visibility:visible">
            <v:imagedata r:id="rId158" o:title=""/>
          </v:shape>
        </w:pict>
      </w:r>
      <w:r w:rsidRPr="00460188">
        <w:rPr>
          <w:rFonts w:ascii="Times New Roman" w:hAnsi="Times New Roman" w:cs="Times New Roman"/>
          <w:noProof/>
          <w:sz w:val="28"/>
          <w:szCs w:val="28"/>
        </w:rPr>
        <w:pict>
          <v:shape id="Рисунок 124" o:spid="_x0000_i1133" type="#_x0000_t75" style="width:414.75pt;height:188.25pt;visibility:visible">
            <v:imagedata r:id="rId159"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Типы Аккумуляторов для тяговых акумуляторных батарей.</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27" o:spid="_x0000_i1134" type="#_x0000_t75" style="width:403.5pt;height:392.25pt;visibility:visible">
            <v:imagedata r:id="rId160" o:title=""/>
          </v:shape>
        </w:pict>
      </w:r>
      <w:r w:rsidRPr="00460188">
        <w:rPr>
          <w:rFonts w:ascii="Times New Roman" w:hAnsi="Times New Roman" w:cs="Times New Roman"/>
          <w:noProof/>
          <w:sz w:val="28"/>
          <w:szCs w:val="28"/>
        </w:rPr>
        <w:pict>
          <v:shape id="Рисунок 130" o:spid="_x0000_i1135" type="#_x0000_t75" style="width:423pt;height:114pt;visibility:visible">
            <v:imagedata r:id="rId161"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Перспективные источники энергии для электромобилий.</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33" o:spid="_x0000_i1136" type="#_x0000_t75" style="width:405.75pt;height:446.25pt;visibility:visible">
            <v:imagedata r:id="rId162"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36" o:spid="_x0000_i1137" type="#_x0000_t75" style="width:329.25pt;height:194.25pt;visibility:visible">
            <v:imagedata r:id="rId163" o:title=""/>
          </v:shape>
        </w:pict>
      </w: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r w:rsidRPr="00F42157">
        <w:rPr>
          <w:rFonts w:ascii="Times New Roman" w:hAnsi="Times New Roman" w:cs="Times New Roman"/>
          <w:b/>
          <w:bCs/>
          <w:i/>
          <w:iCs/>
          <w:noProof/>
          <w:sz w:val="28"/>
          <w:szCs w:val="28"/>
        </w:rPr>
        <w:t xml:space="preserve">Тема 7. </w:t>
      </w:r>
      <w:r w:rsidRPr="00F42157">
        <w:rPr>
          <w:rFonts w:ascii="Times New Roman" w:hAnsi="Times New Roman" w:cs="Times New Roman"/>
          <w:b/>
          <w:bCs/>
          <w:noProof/>
          <w:sz w:val="28"/>
          <w:szCs w:val="28"/>
        </w:rPr>
        <w:t>Вспомогательные бортовые системы электромобиля.</w:t>
      </w:r>
    </w:p>
    <w:p w:rsidR="00E33D31" w:rsidRPr="00F42157" w:rsidRDefault="00E33D31" w:rsidP="001304BB">
      <w:pPr>
        <w:spacing w:after="0" w:line="240" w:lineRule="auto"/>
        <w:jc w:val="center"/>
        <w:rPr>
          <w:rFonts w:ascii="Times New Roman" w:hAnsi="Times New Roman" w:cs="Times New Roman"/>
          <w:b/>
          <w:bCs/>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Системы управления электромобилем.</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39" o:spid="_x0000_i1138" type="#_x0000_t75" style="width:390.75pt;height:124.5pt;visibility:visible">
            <v:imagedata r:id="rId164"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Электромобильная систеиа климат-контроля.</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45" o:spid="_x0000_i1139" type="#_x0000_t75" style="width:395.25pt;height:279.75pt;visibility:visible">
            <v:imagedata r:id="rId165" o:title=""/>
          </v:shape>
        </w:pict>
      </w:r>
    </w:p>
    <w:p w:rsidR="00E33D31" w:rsidRPr="00F42157" w:rsidRDefault="00E33D31" w:rsidP="001304BB">
      <w:pPr>
        <w:pStyle w:val="ListParagraph"/>
        <w:spacing w:after="0" w:line="240" w:lineRule="auto"/>
        <w:ind w:left="0"/>
        <w:rPr>
          <w:rFonts w:ascii="Times New Roman" w:hAnsi="Times New Roman" w:cs="Times New Roman"/>
          <w:b/>
          <w:bCs/>
          <w:noProof/>
          <w:sz w:val="28"/>
          <w:szCs w:val="28"/>
        </w:rPr>
      </w:pP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Низкольтные источники питания.</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48" o:spid="_x0000_i1140" type="#_x0000_t75" style="width:390.75pt;height:96pt;visibility:visible">
            <v:imagedata r:id="rId166"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i/>
          <w:iCs/>
          <w:noProof/>
          <w:sz w:val="28"/>
          <w:szCs w:val="28"/>
        </w:rPr>
      </w:pP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i/>
          <w:iCs/>
          <w:noProof/>
          <w:sz w:val="28"/>
          <w:szCs w:val="28"/>
        </w:rPr>
        <w:t xml:space="preserve">Тема 8. </w:t>
      </w:r>
      <w:r w:rsidRPr="00F42157">
        <w:rPr>
          <w:rFonts w:ascii="Times New Roman" w:hAnsi="Times New Roman" w:cs="Times New Roman"/>
          <w:b/>
          <w:bCs/>
          <w:noProof/>
          <w:sz w:val="28"/>
          <w:szCs w:val="28"/>
        </w:rPr>
        <w:t>Инфраструктура.</w: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Общие положения.</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51" o:spid="_x0000_i1141" type="#_x0000_t75" style="width:390.75pt;height:117.75pt;visibility:visible">
            <v:imagedata r:id="rId167" o:title=""/>
          </v:shape>
        </w:pict>
      </w:r>
      <w:r w:rsidRPr="00460188">
        <w:rPr>
          <w:rFonts w:ascii="Times New Roman" w:hAnsi="Times New Roman" w:cs="Times New Roman"/>
          <w:noProof/>
          <w:sz w:val="28"/>
          <w:szCs w:val="28"/>
        </w:rPr>
        <w:pict>
          <v:shape id="Рисунок 154" o:spid="_x0000_i1142" type="#_x0000_t75" style="width:379.5pt;height:25.5pt;visibility:visible">
            <v:imagedata r:id="rId168"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Электрические сети.</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57" o:spid="_x0000_i1143" type="#_x0000_t75" style="width:388.5pt;height:249pt;visibility:visible">
            <v:imagedata r:id="rId169" o:title=""/>
          </v:shape>
        </w:pict>
      </w:r>
    </w:p>
    <w:p w:rsidR="00E33D31" w:rsidRPr="00F42157" w:rsidRDefault="00E33D31" w:rsidP="001304BB">
      <w:pPr>
        <w:spacing w:after="0" w:line="240" w:lineRule="auto"/>
        <w:jc w:val="center"/>
        <w:rPr>
          <w:rFonts w:ascii="Times New Roman" w:hAnsi="Times New Roman" w:cs="Times New Roman"/>
          <w:b/>
          <w:bCs/>
          <w:noProof/>
          <w:sz w:val="28"/>
          <w:szCs w:val="28"/>
        </w:rPr>
      </w:pPr>
    </w:p>
    <w:p w:rsidR="00E33D31" w:rsidRPr="00F42157" w:rsidRDefault="00E33D31" w:rsidP="001304BB">
      <w:pPr>
        <w:spacing w:after="0" w:line="240" w:lineRule="auto"/>
        <w:jc w:val="center"/>
        <w:rPr>
          <w:rFonts w:ascii="Times New Roman" w:hAnsi="Times New Roman" w:cs="Times New Roman"/>
          <w:b/>
          <w:bCs/>
          <w:sz w:val="28"/>
          <w:szCs w:val="28"/>
        </w:rPr>
      </w:pPr>
      <w:r w:rsidRPr="00F42157">
        <w:rPr>
          <w:rFonts w:ascii="Times New Roman" w:hAnsi="Times New Roman" w:cs="Times New Roman"/>
          <w:b/>
          <w:bCs/>
          <w:noProof/>
          <w:sz w:val="28"/>
          <w:szCs w:val="28"/>
        </w:rPr>
        <w:t>Высшие гармоники и коэффицент мощности.</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60" o:spid="_x0000_i1144" type="#_x0000_t75" style="width:387.75pt;height:253.5pt;visibility:visible">
            <v:imagedata r:id="rId170" o:title=""/>
          </v:shape>
        </w:pic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63" o:spid="_x0000_i1145" type="#_x0000_t75" style="width:392.25pt;height:33.75pt;visibility:visible">
            <v:imagedata r:id="rId171" o:title=""/>
          </v:shape>
        </w:pict>
      </w:r>
    </w:p>
    <w:p w:rsidR="00E33D31" w:rsidRPr="00F42157" w:rsidRDefault="00E33D31" w:rsidP="001304BB">
      <w:pPr>
        <w:spacing w:after="0" w:line="240" w:lineRule="auto"/>
        <w:jc w:val="center"/>
        <w:rPr>
          <w:rFonts w:ascii="Times New Roman" w:hAnsi="Times New Roman" w:cs="Times New Roman"/>
          <w:b/>
          <w:bCs/>
          <w:sz w:val="28"/>
          <w:szCs w:val="28"/>
        </w:rPr>
      </w:pPr>
      <w:r w:rsidRPr="00F42157">
        <w:rPr>
          <w:rFonts w:ascii="Times New Roman" w:hAnsi="Times New Roman" w:cs="Times New Roman"/>
          <w:b/>
          <w:bCs/>
          <w:sz w:val="28"/>
          <w:szCs w:val="28"/>
        </w:rPr>
        <w:t>Электромагнитное излучение</w:t>
      </w: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66" o:spid="_x0000_i1146" type="#_x0000_t75" style="width:393pt;height:150pt;visibility:visible">
            <v:imagedata r:id="rId172" o:title=""/>
          </v:shape>
        </w:pict>
      </w:r>
    </w:p>
    <w:p w:rsidR="00E33D31" w:rsidRPr="00F42157" w:rsidRDefault="00E33D31" w:rsidP="001304BB">
      <w:pPr>
        <w:spacing w:after="0" w:line="240" w:lineRule="auto"/>
        <w:jc w:val="center"/>
        <w:rPr>
          <w:rFonts w:ascii="Times New Roman" w:hAnsi="Times New Roman" w:cs="Times New Roman"/>
          <w:b/>
          <w:bCs/>
          <w:i/>
          <w:iCs/>
          <w:noProof/>
          <w:sz w:val="28"/>
          <w:szCs w:val="28"/>
        </w:rPr>
      </w:pPr>
      <w:r w:rsidRPr="00F42157">
        <w:rPr>
          <w:rFonts w:ascii="Times New Roman" w:hAnsi="Times New Roman" w:cs="Times New Roman"/>
          <w:b/>
          <w:bCs/>
          <w:i/>
          <w:iCs/>
          <w:noProof/>
          <w:sz w:val="28"/>
          <w:szCs w:val="28"/>
        </w:rPr>
        <w:t xml:space="preserve">Тема 9. </w:t>
      </w:r>
      <w:r w:rsidRPr="00F42157">
        <w:rPr>
          <w:rFonts w:ascii="Times New Roman" w:hAnsi="Times New Roman" w:cs="Times New Roman"/>
          <w:b/>
          <w:bCs/>
          <w:noProof/>
          <w:sz w:val="28"/>
          <w:szCs w:val="28"/>
        </w:rPr>
        <w:t>Гибридные электромобили.</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Рисунок 169" o:spid="_x0000_i1147" type="#_x0000_t75" style="width:392.25pt;height:326.25pt;visibility:visible">
            <v:imagedata r:id="rId173"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48" type="#_x0000_t75" style="width:392.25pt;height:36pt;visibility:visible">
            <v:imagedata r:id="rId174" o:title=""/>
          </v:shape>
        </w:pict>
      </w:r>
    </w:p>
    <w:p w:rsidR="00E33D31" w:rsidRPr="00F42157" w:rsidRDefault="00E33D31" w:rsidP="001304BB">
      <w:pPr>
        <w:spacing w:after="0" w:line="240" w:lineRule="auto"/>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Последовательная схема.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49" type="#_x0000_t75" style="width:392.25pt;height:62.25pt;visibility:visible">
            <v:imagedata r:id="rId175"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Паралельная схема.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50" type="#_x0000_t75" style="width:392.25pt;height:112.5pt;visibility:visible">
            <v:imagedata r:id="rId176" o:title=""/>
          </v:shape>
        </w:pict>
      </w:r>
    </w:p>
    <w:p w:rsidR="00E33D31" w:rsidRPr="00F42157" w:rsidRDefault="00E33D31" w:rsidP="001304BB">
      <w:pPr>
        <w:pStyle w:val="ListParagraph"/>
        <w:spacing w:after="0" w:line="240" w:lineRule="auto"/>
        <w:ind w:left="0"/>
        <w:jc w:val="center"/>
        <w:rPr>
          <w:rFonts w:ascii="Times New Roman" w:hAnsi="Times New Roman" w:cs="Times New Roman"/>
          <w:b/>
          <w:bCs/>
          <w:noProof/>
          <w:sz w:val="28"/>
          <w:szCs w:val="28"/>
        </w:rPr>
      </w:pPr>
      <w:r w:rsidRPr="00F42157">
        <w:rPr>
          <w:rFonts w:ascii="Times New Roman" w:hAnsi="Times New Roman" w:cs="Times New Roman"/>
          <w:b/>
          <w:bCs/>
          <w:noProof/>
          <w:sz w:val="28"/>
          <w:szCs w:val="28"/>
        </w:rPr>
        <w:t>Смешанная схема.</w: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51" type="#_x0000_t75" style="width:398.25pt;height:283.5pt;visibility:visible">
            <v:imagedata r:id="rId177"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r w:rsidRPr="00460188">
        <w:rPr>
          <w:rFonts w:ascii="Times New Roman" w:hAnsi="Times New Roman" w:cs="Times New Roman"/>
          <w:noProof/>
          <w:sz w:val="28"/>
          <w:szCs w:val="28"/>
        </w:rPr>
        <w:pict>
          <v:shape id="_x0000_i1152" type="#_x0000_t75" style="width:398.25pt;height:366.75pt;visibility:visible">
            <v:imagedata r:id="rId178" o:title=""/>
          </v:shape>
        </w:pict>
      </w: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1304BB">
      <w:pPr>
        <w:spacing w:after="0" w:line="240" w:lineRule="auto"/>
        <w:jc w:val="center"/>
        <w:rPr>
          <w:rFonts w:ascii="Times New Roman" w:hAnsi="Times New Roman" w:cs="Times New Roman"/>
          <w:sz w:val="28"/>
          <w:szCs w:val="28"/>
        </w:rPr>
      </w:pPr>
    </w:p>
    <w:p w:rsidR="00E33D31" w:rsidRPr="00F42157" w:rsidRDefault="00E33D31" w:rsidP="00B51F95">
      <w:pPr>
        <w:spacing w:after="0" w:line="240" w:lineRule="auto"/>
        <w:jc w:val="center"/>
        <w:rPr>
          <w:rFonts w:ascii="Times New Roman" w:hAnsi="Times New Roman" w:cs="Times New Roman"/>
          <w:sz w:val="28"/>
          <w:szCs w:val="28"/>
          <w:lang w:eastAsia="ru-RU"/>
        </w:rPr>
      </w:pPr>
    </w:p>
    <w:p w:rsidR="00E33D31" w:rsidRPr="00F42157" w:rsidRDefault="00E33D31" w:rsidP="0093133C">
      <w:pPr>
        <w:spacing w:after="0" w:line="240" w:lineRule="auto"/>
        <w:rPr>
          <w:rFonts w:ascii="Times New Roman" w:hAnsi="Times New Roman" w:cs="Times New Roman"/>
          <w:sz w:val="28"/>
          <w:szCs w:val="28"/>
          <w:lang w:eastAsia="ru-RU"/>
        </w:rPr>
      </w:pPr>
    </w:p>
    <w:p w:rsidR="00E33D31" w:rsidRPr="00F42157" w:rsidRDefault="00E33D31" w:rsidP="00A72D3E">
      <w:pPr>
        <w:pStyle w:val="ListParagraph"/>
        <w:ind w:left="0" w:firstLine="567"/>
        <w:jc w:val="center"/>
        <w:rPr>
          <w:rFonts w:ascii="Times New Roman" w:hAnsi="Times New Roman" w:cs="Times New Roman"/>
          <w:b/>
          <w:bCs/>
          <w:sz w:val="28"/>
          <w:szCs w:val="28"/>
        </w:rPr>
      </w:pPr>
      <w:r w:rsidRPr="00F42157">
        <w:rPr>
          <w:rFonts w:ascii="Times New Roman" w:hAnsi="Times New Roman" w:cs="Times New Roman"/>
          <w:sz w:val="28"/>
          <w:szCs w:val="28"/>
        </w:rPr>
        <w:br w:type="page"/>
      </w:r>
      <w:r w:rsidRPr="00F42157">
        <w:rPr>
          <w:rFonts w:ascii="Times New Roman" w:hAnsi="Times New Roman" w:cs="Times New Roman"/>
          <w:b/>
          <w:bCs/>
          <w:sz w:val="28"/>
          <w:szCs w:val="28"/>
        </w:rPr>
        <w:t>Список источников</w:t>
      </w:r>
    </w:p>
    <w:p w:rsidR="00E33D31" w:rsidRPr="00F42157" w:rsidRDefault="00E33D31" w:rsidP="00A72D3E">
      <w:pPr>
        <w:pStyle w:val="BodyText2"/>
        <w:tabs>
          <w:tab w:val="left" w:pos="709"/>
        </w:tabs>
        <w:spacing w:line="240" w:lineRule="auto"/>
        <w:ind w:firstLine="709"/>
        <w:rPr>
          <w:b/>
          <w:bCs/>
          <w:sz w:val="28"/>
          <w:szCs w:val="28"/>
        </w:rPr>
      </w:pPr>
      <w:r w:rsidRPr="00F42157">
        <w:rPr>
          <w:b/>
          <w:bCs/>
          <w:sz w:val="28"/>
          <w:szCs w:val="28"/>
        </w:rPr>
        <w:t>Основная:</w:t>
      </w:r>
    </w:p>
    <w:p w:rsidR="00E33D31" w:rsidRPr="00F42157" w:rsidRDefault="00E33D31" w:rsidP="00A72D3E">
      <w:pPr>
        <w:numPr>
          <w:ilvl w:val="0"/>
          <w:numId w:val="19"/>
        </w:numPr>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Дементьев Ю.Н. Электрический привод. - Томск: Изд-во ТПУ. Академия, 2010. – 232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Основы электрических приводов автомобилей. Устройство и принцип действия. </w:t>
      </w:r>
      <w:r w:rsidRPr="00F42157">
        <w:rPr>
          <w:rStyle w:val="apple-converted-space"/>
          <w:rFonts w:ascii="Times New Roman" w:hAnsi="Times New Roman" w:cs="Times New Roman"/>
          <w:sz w:val="28"/>
          <w:szCs w:val="28"/>
          <w:shd w:val="clear" w:color="auto" w:fill="FFFFFF"/>
        </w:rPr>
        <w:t> </w:t>
      </w:r>
      <w:r w:rsidRPr="00F42157">
        <w:rPr>
          <w:rFonts w:ascii="Times New Roman" w:hAnsi="Times New Roman" w:cs="Times New Roman"/>
          <w:sz w:val="28"/>
          <w:szCs w:val="28"/>
          <w:shd w:val="clear" w:color="auto" w:fill="FFFFFF"/>
        </w:rPr>
        <w:t>Учебный материал по программе самообучения VAG № 499, VOLKSWAGEN AG,..</w:t>
      </w:r>
      <w:r w:rsidRPr="00F42157">
        <w:rPr>
          <w:rFonts w:ascii="Times New Roman" w:hAnsi="Times New Roman" w:cs="Times New Roman"/>
          <w:sz w:val="28"/>
          <w:szCs w:val="28"/>
        </w:rPr>
        <w:t xml:space="preserve"> - М: </w:t>
      </w:r>
      <w:r w:rsidRPr="00F42157">
        <w:rPr>
          <w:rFonts w:ascii="Times New Roman" w:hAnsi="Times New Roman" w:cs="Times New Roman"/>
          <w:sz w:val="28"/>
          <w:szCs w:val="28"/>
          <w:lang w:val="en-US"/>
        </w:rPr>
        <w:t>Service</w:t>
      </w:r>
      <w:r w:rsidRPr="00F42157">
        <w:rPr>
          <w:rFonts w:ascii="Times New Roman" w:hAnsi="Times New Roman" w:cs="Times New Roman"/>
          <w:sz w:val="28"/>
          <w:szCs w:val="28"/>
        </w:rPr>
        <w:t xml:space="preserve"> </w:t>
      </w:r>
      <w:r w:rsidRPr="00F42157">
        <w:rPr>
          <w:rFonts w:ascii="Times New Roman" w:hAnsi="Times New Roman" w:cs="Times New Roman"/>
          <w:sz w:val="28"/>
          <w:szCs w:val="28"/>
          <w:lang w:val="en-US"/>
        </w:rPr>
        <w:t>Training</w:t>
      </w:r>
      <w:r w:rsidRPr="00F42157">
        <w:rPr>
          <w:rFonts w:ascii="Times New Roman" w:hAnsi="Times New Roman" w:cs="Times New Roman"/>
          <w:sz w:val="28"/>
          <w:szCs w:val="28"/>
        </w:rPr>
        <w:t xml:space="preserve"> </w:t>
      </w:r>
      <w:r w:rsidRPr="00F42157">
        <w:rPr>
          <w:rFonts w:ascii="Times New Roman" w:hAnsi="Times New Roman" w:cs="Times New Roman"/>
          <w:sz w:val="28"/>
          <w:szCs w:val="28"/>
          <w:lang w:val="en-US"/>
        </w:rPr>
        <w:t>VW</w:t>
      </w:r>
      <w:r w:rsidRPr="00F42157">
        <w:rPr>
          <w:rFonts w:ascii="Times New Roman" w:hAnsi="Times New Roman" w:cs="Times New Roman"/>
          <w:sz w:val="28"/>
          <w:szCs w:val="28"/>
        </w:rPr>
        <w:t xml:space="preserve">, 2010. – 65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Яковлев А.И. Конструкция и расчет электромотор-колес. - М: Машиностроение, 1970. – 240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Бахмутов С.В. Конструктивные схемы автомобилей с гибридными силовыми установками. - М: МГТУ «МАМИ», 2007. – 71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Ефремов И.С. Теория и расчет тягового привода электромобилей. - М: Высшая школа, 1984. – 383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Богданов К.Л. Тяговый электропривод автомобиля. - М.: МАДИ, 2009. – 57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lang w:val="kk-KZ"/>
        </w:rPr>
        <w:t>Райф Конрад. Традиционные и гибридные приводы.</w:t>
      </w:r>
      <w:r w:rsidRPr="00F42157">
        <w:rPr>
          <w:rFonts w:ascii="Times New Roman" w:hAnsi="Times New Roman" w:cs="Times New Roman"/>
          <w:sz w:val="28"/>
          <w:szCs w:val="28"/>
        </w:rPr>
        <w:t xml:space="preserve"> Техническая с</w:t>
      </w:r>
      <w:r w:rsidRPr="00F42157">
        <w:rPr>
          <w:rFonts w:ascii="Times New Roman" w:hAnsi="Times New Roman" w:cs="Times New Roman"/>
          <w:sz w:val="28"/>
          <w:szCs w:val="28"/>
          <w:lang w:val="kk-KZ"/>
        </w:rPr>
        <w:t xml:space="preserve">ерия </w:t>
      </w:r>
      <w:r w:rsidRPr="00F42157">
        <w:rPr>
          <w:rFonts w:ascii="Times New Roman" w:hAnsi="Times New Roman" w:cs="Times New Roman"/>
          <w:sz w:val="28"/>
          <w:szCs w:val="28"/>
          <w:lang w:val="en-US"/>
        </w:rPr>
        <w:t>Bosch</w:t>
      </w:r>
      <w:r w:rsidRPr="00F42157">
        <w:rPr>
          <w:rFonts w:ascii="Times New Roman" w:hAnsi="Times New Roman" w:cs="Times New Roman"/>
          <w:sz w:val="28"/>
          <w:szCs w:val="28"/>
        </w:rPr>
        <w:t xml:space="preserve">. Справочное пособие. - М: За рулем, 2014. – 224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Филькин Н.М. и др. Гибридный автомобиль: основы проектирования, конструирования и расчета. - М: Форум, Инфра-М, 2014. – 240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Гусаков С.В. Гибридные силовые установки на базе ДВС. - М: РУДН, 2008. – 181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 Touareg с гибридным силовым агрегатом. Устройство и принцип действия. </w:t>
      </w:r>
      <w:r w:rsidRPr="00F42157">
        <w:rPr>
          <w:rFonts w:ascii="Times New Roman" w:hAnsi="Times New Roman" w:cs="Times New Roman"/>
          <w:sz w:val="28"/>
          <w:szCs w:val="28"/>
          <w:shd w:val="clear" w:color="auto" w:fill="FFFFFF"/>
        </w:rPr>
        <w:t>Учебный материал по программе самообучения VAG № 450, VOLKSWAGEN AG,..</w:t>
      </w:r>
      <w:r w:rsidRPr="00F42157">
        <w:rPr>
          <w:rFonts w:ascii="Times New Roman" w:hAnsi="Times New Roman" w:cs="Times New Roman"/>
          <w:sz w:val="28"/>
          <w:szCs w:val="28"/>
        </w:rPr>
        <w:t xml:space="preserve"> - М: </w:t>
      </w:r>
      <w:r w:rsidRPr="00F42157">
        <w:rPr>
          <w:rFonts w:ascii="Times New Roman" w:hAnsi="Times New Roman" w:cs="Times New Roman"/>
          <w:sz w:val="28"/>
          <w:szCs w:val="28"/>
          <w:lang w:val="en-US"/>
        </w:rPr>
        <w:t>Service</w:t>
      </w:r>
      <w:r w:rsidRPr="00F42157">
        <w:rPr>
          <w:rFonts w:ascii="Times New Roman" w:hAnsi="Times New Roman" w:cs="Times New Roman"/>
          <w:sz w:val="28"/>
          <w:szCs w:val="28"/>
        </w:rPr>
        <w:t xml:space="preserve"> </w:t>
      </w:r>
      <w:r w:rsidRPr="00F42157">
        <w:rPr>
          <w:rFonts w:ascii="Times New Roman" w:hAnsi="Times New Roman" w:cs="Times New Roman"/>
          <w:sz w:val="28"/>
          <w:szCs w:val="28"/>
          <w:lang w:val="en-US"/>
        </w:rPr>
        <w:t>Training</w:t>
      </w:r>
      <w:r w:rsidRPr="00F42157">
        <w:rPr>
          <w:rFonts w:ascii="Times New Roman" w:hAnsi="Times New Roman" w:cs="Times New Roman"/>
          <w:sz w:val="28"/>
          <w:szCs w:val="28"/>
        </w:rPr>
        <w:t xml:space="preserve"> </w:t>
      </w:r>
      <w:r w:rsidRPr="00F42157">
        <w:rPr>
          <w:rFonts w:ascii="Times New Roman" w:hAnsi="Times New Roman" w:cs="Times New Roman"/>
          <w:sz w:val="28"/>
          <w:szCs w:val="28"/>
          <w:lang w:val="en-US"/>
        </w:rPr>
        <w:t>VW</w:t>
      </w:r>
      <w:r w:rsidRPr="00F42157">
        <w:rPr>
          <w:rFonts w:ascii="Times New Roman" w:hAnsi="Times New Roman" w:cs="Times New Roman"/>
          <w:sz w:val="28"/>
          <w:szCs w:val="28"/>
        </w:rPr>
        <w:t xml:space="preserve">, 2010. – 80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Джэф Дэниелс. Современные автомобильные технологии. – М: Астраль-АСТ, 2003. – 223 с.</w:t>
      </w:r>
    </w:p>
    <w:p w:rsidR="00E33D31" w:rsidRPr="00F42157" w:rsidRDefault="00E33D31" w:rsidP="00A72D3E">
      <w:pPr>
        <w:tabs>
          <w:tab w:val="left" w:pos="709"/>
          <w:tab w:val="left" w:pos="851"/>
        </w:tabs>
        <w:ind w:firstLine="426"/>
        <w:jc w:val="both"/>
        <w:rPr>
          <w:rFonts w:ascii="Times New Roman" w:hAnsi="Times New Roman" w:cs="Times New Roman"/>
          <w:b/>
          <w:bCs/>
          <w:sz w:val="28"/>
          <w:szCs w:val="28"/>
        </w:rPr>
      </w:pPr>
    </w:p>
    <w:p w:rsidR="00E33D31" w:rsidRPr="00F42157" w:rsidRDefault="00E33D31" w:rsidP="00A72D3E">
      <w:pPr>
        <w:tabs>
          <w:tab w:val="left" w:pos="709"/>
          <w:tab w:val="left" w:pos="851"/>
        </w:tabs>
        <w:ind w:firstLine="426"/>
        <w:jc w:val="both"/>
        <w:rPr>
          <w:rFonts w:ascii="Times New Roman" w:hAnsi="Times New Roman" w:cs="Times New Roman"/>
          <w:b/>
          <w:bCs/>
          <w:sz w:val="28"/>
          <w:szCs w:val="28"/>
        </w:rPr>
      </w:pPr>
      <w:r w:rsidRPr="00F42157">
        <w:rPr>
          <w:rFonts w:ascii="Times New Roman" w:hAnsi="Times New Roman" w:cs="Times New Roman"/>
          <w:b/>
          <w:bCs/>
          <w:sz w:val="28"/>
          <w:szCs w:val="28"/>
        </w:rPr>
        <w:t xml:space="preserve">Дополнительная: </w:t>
      </w:r>
    </w:p>
    <w:p w:rsidR="00E33D31" w:rsidRPr="00F42157" w:rsidRDefault="00E33D31" w:rsidP="00A72D3E">
      <w:pPr>
        <w:pStyle w:val="a"/>
        <w:numPr>
          <w:ilvl w:val="0"/>
          <w:numId w:val="19"/>
        </w:numPr>
        <w:tabs>
          <w:tab w:val="left" w:pos="851"/>
        </w:tabs>
        <w:ind w:left="0" w:firstLine="426"/>
        <w:jc w:val="both"/>
        <w:rPr>
          <w:sz w:val="28"/>
          <w:szCs w:val="28"/>
        </w:rPr>
      </w:pPr>
      <w:r w:rsidRPr="00F42157">
        <w:rPr>
          <w:sz w:val="28"/>
          <w:szCs w:val="28"/>
        </w:rPr>
        <w:t xml:space="preserve">Гулия Н.В. Накопители энергии. - М: Наука, 1980. – 152 с. </w:t>
      </w:r>
    </w:p>
    <w:p w:rsidR="00E33D31" w:rsidRPr="00F42157" w:rsidRDefault="00E33D31" w:rsidP="00A72D3E">
      <w:pPr>
        <w:pStyle w:val="a"/>
        <w:numPr>
          <w:ilvl w:val="0"/>
          <w:numId w:val="19"/>
        </w:numPr>
        <w:tabs>
          <w:tab w:val="left" w:pos="851"/>
        </w:tabs>
        <w:ind w:left="0" w:firstLine="426"/>
        <w:jc w:val="both"/>
        <w:rPr>
          <w:sz w:val="28"/>
          <w:szCs w:val="28"/>
        </w:rPr>
      </w:pPr>
      <w:r w:rsidRPr="00F42157">
        <w:rPr>
          <w:sz w:val="28"/>
          <w:szCs w:val="28"/>
        </w:rPr>
        <w:t xml:space="preserve">Хернер А., Риль Х-Ю. Автомобильная электрика и электроника. - М: «Изд-во «За рулем», 2013. – 624 с. </w:t>
      </w:r>
    </w:p>
    <w:p w:rsidR="00E33D31" w:rsidRPr="00F42157" w:rsidRDefault="00E33D31" w:rsidP="00A72D3E">
      <w:pPr>
        <w:numPr>
          <w:ilvl w:val="0"/>
          <w:numId w:val="19"/>
        </w:numPr>
        <w:tabs>
          <w:tab w:val="left" w:pos="851"/>
        </w:tabs>
        <w:spacing w:after="0" w:line="240" w:lineRule="auto"/>
        <w:ind w:left="0" w:firstLine="426"/>
        <w:jc w:val="both"/>
        <w:outlineLvl w:val="1"/>
        <w:rPr>
          <w:rFonts w:ascii="Times New Roman" w:hAnsi="Times New Roman" w:cs="Times New Roman"/>
          <w:sz w:val="28"/>
          <w:szCs w:val="28"/>
        </w:rPr>
      </w:pPr>
      <w:r w:rsidRPr="00F42157">
        <w:rPr>
          <w:rFonts w:ascii="Times New Roman" w:hAnsi="Times New Roman" w:cs="Times New Roman"/>
          <w:sz w:val="28"/>
          <w:szCs w:val="28"/>
        </w:rPr>
        <w:t xml:space="preserve">Акимов С.В., Чижков Ю.П. Электрооборудование автомобилей. - М: За рулем, 2004. – 384 с. </w:t>
      </w:r>
    </w:p>
    <w:p w:rsidR="00E33D31" w:rsidRPr="00F42157" w:rsidRDefault="00E33D31" w:rsidP="00A72D3E">
      <w:pPr>
        <w:pStyle w:val="a"/>
        <w:numPr>
          <w:ilvl w:val="0"/>
          <w:numId w:val="19"/>
        </w:numPr>
        <w:tabs>
          <w:tab w:val="left" w:pos="851"/>
        </w:tabs>
        <w:ind w:left="0" w:firstLine="426"/>
        <w:jc w:val="both"/>
        <w:rPr>
          <w:sz w:val="28"/>
          <w:szCs w:val="28"/>
        </w:rPr>
      </w:pPr>
      <w:r w:rsidRPr="00F42157">
        <w:rPr>
          <w:sz w:val="28"/>
          <w:szCs w:val="28"/>
        </w:rPr>
        <w:t xml:space="preserve">Мацкерле Ю. Современный экономичный автомобиль. - М: Машиностроение, 1987. – 320 с. </w:t>
      </w:r>
    </w:p>
    <w:p w:rsidR="00E33D31" w:rsidRPr="00F42157" w:rsidRDefault="00E33D31" w:rsidP="00A72D3E">
      <w:pPr>
        <w:pStyle w:val="a"/>
        <w:numPr>
          <w:ilvl w:val="0"/>
          <w:numId w:val="19"/>
        </w:numPr>
        <w:tabs>
          <w:tab w:val="left" w:pos="851"/>
        </w:tabs>
        <w:ind w:left="0" w:firstLine="426"/>
        <w:jc w:val="both"/>
        <w:rPr>
          <w:sz w:val="28"/>
          <w:szCs w:val="28"/>
        </w:rPr>
      </w:pPr>
      <w:r w:rsidRPr="00F42157">
        <w:rPr>
          <w:sz w:val="28"/>
          <w:szCs w:val="28"/>
          <w:lang w:val="en-US"/>
        </w:rPr>
        <w:t>Toyota</w:t>
      </w:r>
      <w:r w:rsidRPr="00F42157">
        <w:rPr>
          <w:sz w:val="28"/>
          <w:szCs w:val="28"/>
        </w:rPr>
        <w:t xml:space="preserve"> </w:t>
      </w:r>
      <w:r w:rsidRPr="00F42157">
        <w:rPr>
          <w:sz w:val="28"/>
          <w:szCs w:val="28"/>
          <w:lang w:val="en-US"/>
        </w:rPr>
        <w:t>Prius</w:t>
      </w:r>
      <w:r w:rsidRPr="00F42157">
        <w:rPr>
          <w:sz w:val="28"/>
          <w:szCs w:val="28"/>
        </w:rPr>
        <w:t>. Модели 2003-2009 гг. выпуска. Устройство, техническое обслуживание и ремонт. - М: 2009. – 562 с.</w:t>
      </w:r>
    </w:p>
    <w:p w:rsidR="00E33D31" w:rsidRPr="00F42157" w:rsidRDefault="00E33D31" w:rsidP="00A72D3E">
      <w:pPr>
        <w:pStyle w:val="a"/>
        <w:numPr>
          <w:ilvl w:val="0"/>
          <w:numId w:val="19"/>
        </w:numPr>
        <w:tabs>
          <w:tab w:val="left" w:pos="851"/>
        </w:tabs>
        <w:ind w:left="0" w:firstLine="426"/>
        <w:jc w:val="both"/>
        <w:rPr>
          <w:sz w:val="28"/>
          <w:szCs w:val="28"/>
        </w:rPr>
      </w:pPr>
      <w:r w:rsidRPr="00F42157">
        <w:rPr>
          <w:sz w:val="28"/>
          <w:szCs w:val="28"/>
        </w:rPr>
        <w:t xml:space="preserve">Ставров О.А. Электромобили. - М: Транспорт, 1968. – 104 с. </w:t>
      </w:r>
    </w:p>
    <w:p w:rsidR="00E33D31" w:rsidRPr="00F42157" w:rsidRDefault="00E33D31" w:rsidP="00A72D3E">
      <w:pPr>
        <w:pStyle w:val="a"/>
        <w:numPr>
          <w:ilvl w:val="0"/>
          <w:numId w:val="19"/>
        </w:numPr>
        <w:tabs>
          <w:tab w:val="left" w:pos="284"/>
          <w:tab w:val="left" w:pos="851"/>
        </w:tabs>
        <w:ind w:left="0" w:firstLine="426"/>
        <w:jc w:val="both"/>
        <w:rPr>
          <w:sz w:val="28"/>
          <w:szCs w:val="28"/>
        </w:rPr>
      </w:pPr>
      <w:r w:rsidRPr="00F42157">
        <w:rPr>
          <w:sz w:val="28"/>
          <w:szCs w:val="28"/>
        </w:rPr>
        <w:t>Основы электрического транспорта: Учебник для студентов вузов / Под общ. ред.  М.А. Слепцова. - М: Академия, 2006. – 464 с.</w:t>
      </w:r>
    </w:p>
    <w:p w:rsidR="00E33D31" w:rsidRPr="00F42157" w:rsidRDefault="00E33D31" w:rsidP="00A72D3E">
      <w:pPr>
        <w:pStyle w:val="a"/>
        <w:numPr>
          <w:ilvl w:val="0"/>
          <w:numId w:val="19"/>
        </w:numPr>
        <w:tabs>
          <w:tab w:val="left" w:pos="284"/>
          <w:tab w:val="left" w:pos="851"/>
        </w:tabs>
        <w:ind w:left="0" w:firstLine="426"/>
        <w:jc w:val="both"/>
        <w:rPr>
          <w:sz w:val="28"/>
          <w:szCs w:val="28"/>
        </w:rPr>
      </w:pPr>
      <w:r w:rsidRPr="00F42157">
        <w:rPr>
          <w:sz w:val="28"/>
          <w:szCs w:val="28"/>
        </w:rPr>
        <w:t xml:space="preserve"> Соснин Д.А., Яковлев Д.Ф. Новейшие автомобильные электронные системы. - М: СОЛОН-Пресс, 2005. – 240 с. </w:t>
      </w:r>
    </w:p>
    <w:p w:rsidR="00E33D31" w:rsidRPr="00F42157" w:rsidRDefault="00E33D31" w:rsidP="00A72D3E">
      <w:pPr>
        <w:pStyle w:val="NormalWeb"/>
        <w:numPr>
          <w:ilvl w:val="0"/>
          <w:numId w:val="19"/>
        </w:numPr>
        <w:shd w:val="clear" w:color="auto" w:fill="FFFFFF"/>
        <w:tabs>
          <w:tab w:val="left" w:pos="426"/>
          <w:tab w:val="left" w:pos="851"/>
        </w:tabs>
        <w:spacing w:before="0" w:beforeAutospacing="0" w:after="0" w:afterAutospacing="0"/>
        <w:ind w:left="0" w:firstLine="426"/>
        <w:jc w:val="both"/>
        <w:rPr>
          <w:rFonts w:ascii="Times New Roman" w:hAnsi="Times New Roman" w:cs="Times New Roman"/>
          <w:color w:val="auto"/>
          <w:sz w:val="28"/>
          <w:szCs w:val="28"/>
        </w:rPr>
      </w:pPr>
      <w:r w:rsidRPr="00F42157">
        <w:rPr>
          <w:rFonts w:ascii="Times New Roman" w:hAnsi="Times New Roman" w:cs="Times New Roman"/>
          <w:color w:val="auto"/>
          <w:sz w:val="28"/>
          <w:szCs w:val="28"/>
        </w:rPr>
        <w:t xml:space="preserve">Иванов А.М. и др. </w:t>
      </w:r>
      <w:r w:rsidRPr="00F42157">
        <w:rPr>
          <w:rFonts w:ascii="Times New Roman" w:hAnsi="Times New Roman" w:cs="Times New Roman"/>
          <w:color w:val="auto"/>
          <w:sz w:val="28"/>
          <w:szCs w:val="28"/>
          <w:shd w:val="clear" w:color="auto" w:fill="FFFFFF"/>
        </w:rPr>
        <w:t xml:space="preserve">Основы конструкции современного автомобиля. </w:t>
      </w:r>
      <w:r w:rsidRPr="00F42157">
        <w:rPr>
          <w:rFonts w:ascii="Times New Roman" w:hAnsi="Times New Roman" w:cs="Times New Roman"/>
          <w:color w:val="auto"/>
          <w:sz w:val="28"/>
          <w:szCs w:val="28"/>
        </w:rPr>
        <w:t>- М:  ООО «</w:t>
      </w:r>
      <w:hyperlink r:id="rId179" w:tgtFrame="_blank" w:history="1">
        <w:r w:rsidRPr="00F42157">
          <w:rPr>
            <w:rStyle w:val="Hyperlink"/>
            <w:rFonts w:ascii="Times New Roman" w:hAnsi="Times New Roman" w:cs="Times New Roman"/>
            <w:color w:val="auto"/>
            <w:sz w:val="28"/>
            <w:szCs w:val="28"/>
          </w:rPr>
          <w:t>Издательство «За рулем</w:t>
        </w:r>
      </w:hyperlink>
      <w:r w:rsidRPr="00F42157">
        <w:rPr>
          <w:rFonts w:ascii="Times New Roman" w:hAnsi="Times New Roman" w:cs="Times New Roman"/>
          <w:color w:val="auto"/>
          <w:sz w:val="28"/>
          <w:szCs w:val="28"/>
        </w:rPr>
        <w:t>», 2012. — 336 с.</w:t>
      </w:r>
    </w:p>
    <w:p w:rsidR="00E33D31" w:rsidRPr="003B1D2E" w:rsidRDefault="00E33D31" w:rsidP="003B1D2E">
      <w:pPr>
        <w:pStyle w:val="NormalWeb"/>
        <w:numPr>
          <w:ilvl w:val="0"/>
          <w:numId w:val="19"/>
        </w:numPr>
        <w:shd w:val="clear" w:color="auto" w:fill="FFFFFF"/>
        <w:tabs>
          <w:tab w:val="left" w:pos="426"/>
          <w:tab w:val="left" w:pos="851"/>
        </w:tabs>
        <w:spacing w:before="0" w:beforeAutospacing="0" w:after="0" w:afterAutospacing="0"/>
        <w:ind w:left="0" w:firstLine="426"/>
        <w:jc w:val="both"/>
        <w:rPr>
          <w:rFonts w:ascii="Times New Roman" w:hAnsi="Times New Roman" w:cs="Times New Roman"/>
          <w:color w:val="auto"/>
          <w:sz w:val="28"/>
          <w:szCs w:val="28"/>
        </w:rPr>
      </w:pPr>
      <w:r w:rsidRPr="003B1D2E">
        <w:rPr>
          <w:rFonts w:ascii="Times New Roman" w:hAnsi="Times New Roman" w:cs="Times New Roman"/>
          <w:sz w:val="28"/>
          <w:szCs w:val="28"/>
        </w:rPr>
        <w:t>Дасоян М.А. и др. Производство электрических аккумуляторов. – М: Высшая школа, 1977. – 381 с.</w:t>
      </w:r>
    </w:p>
    <w:p w:rsidR="00E33D31" w:rsidRPr="003B1D2E" w:rsidRDefault="00E33D31" w:rsidP="0028115D">
      <w:pPr>
        <w:pStyle w:val="Default"/>
        <w:ind w:firstLine="708"/>
        <w:jc w:val="both"/>
        <w:rPr>
          <w:rFonts w:ascii="Times New Roman" w:hAnsi="Times New Roman" w:cs="Times New Roman"/>
          <w:color w:val="auto"/>
          <w:sz w:val="28"/>
          <w:szCs w:val="28"/>
        </w:rPr>
      </w:pPr>
    </w:p>
    <w:sectPr w:rsidR="00E33D31" w:rsidRPr="003B1D2E" w:rsidSect="00077FCB">
      <w:pgSz w:w="11906" w:h="16838"/>
      <w:pgMar w:top="567" w:right="567" w:bottom="567"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3D31" w:rsidRDefault="00E33D31" w:rsidP="00761AD2">
      <w:pPr>
        <w:spacing w:after="0" w:line="240" w:lineRule="auto"/>
      </w:pPr>
      <w:r>
        <w:separator/>
      </w:r>
    </w:p>
  </w:endnote>
  <w:endnote w:type="continuationSeparator" w:id="1">
    <w:p w:rsidR="00E33D31" w:rsidRDefault="00E33D31" w:rsidP="00761AD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3D31" w:rsidRDefault="00E33D31" w:rsidP="00761AD2">
      <w:pPr>
        <w:spacing w:after="0" w:line="240" w:lineRule="auto"/>
      </w:pPr>
      <w:r>
        <w:separator/>
      </w:r>
    </w:p>
  </w:footnote>
  <w:footnote w:type="continuationSeparator" w:id="1">
    <w:p w:rsidR="00E33D31" w:rsidRDefault="00E33D31" w:rsidP="00761AD2">
      <w:pPr>
        <w:spacing w:after="0" w:line="240" w:lineRule="auto"/>
      </w:pPr>
      <w:r>
        <w:continuationSeparator/>
      </w:r>
    </w:p>
  </w:footnote>
  <w:footnote w:id="2">
    <w:p w:rsidR="00E33D31" w:rsidRDefault="00E33D31" w:rsidP="00761AD2">
      <w:pPr>
        <w:pStyle w:val="FootnoteText"/>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80A9B"/>
    <w:multiLevelType w:val="hybridMultilevel"/>
    <w:tmpl w:val="37424DFC"/>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
    <w:nsid w:val="0BF735CB"/>
    <w:multiLevelType w:val="multilevel"/>
    <w:tmpl w:val="D73A79B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
    <w:nsid w:val="19965073"/>
    <w:multiLevelType w:val="hybridMultilevel"/>
    <w:tmpl w:val="8E8E5B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BD50370"/>
    <w:multiLevelType w:val="multilevel"/>
    <w:tmpl w:val="2D6E37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1CC60DA3"/>
    <w:multiLevelType w:val="hybridMultilevel"/>
    <w:tmpl w:val="B6100D7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
    <w:nsid w:val="1E5B365F"/>
    <w:multiLevelType w:val="hybridMultilevel"/>
    <w:tmpl w:val="27B6CB68"/>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
    <w:nsid w:val="2C445F0B"/>
    <w:multiLevelType w:val="hybridMultilevel"/>
    <w:tmpl w:val="EF7C0030"/>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7">
    <w:nsid w:val="2E0D6696"/>
    <w:multiLevelType w:val="multilevel"/>
    <w:tmpl w:val="C1FEBBC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3131727A"/>
    <w:multiLevelType w:val="multilevel"/>
    <w:tmpl w:val="0AA6BDD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9">
    <w:nsid w:val="359600E1"/>
    <w:multiLevelType w:val="multilevel"/>
    <w:tmpl w:val="D5E669D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0">
    <w:nsid w:val="3BFD09E0"/>
    <w:multiLevelType w:val="hybridMultilevel"/>
    <w:tmpl w:val="11149B1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1">
    <w:nsid w:val="3D6A48C4"/>
    <w:multiLevelType w:val="hybridMultilevel"/>
    <w:tmpl w:val="B8066EE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nsid w:val="405A6E90"/>
    <w:multiLevelType w:val="multilevel"/>
    <w:tmpl w:val="BD84198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
    <w:nsid w:val="46A33037"/>
    <w:multiLevelType w:val="multilevel"/>
    <w:tmpl w:val="E226488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4">
    <w:nsid w:val="4CF2292E"/>
    <w:multiLevelType w:val="hybridMultilevel"/>
    <w:tmpl w:val="E44E117E"/>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5">
    <w:nsid w:val="4D2967D7"/>
    <w:multiLevelType w:val="multilevel"/>
    <w:tmpl w:val="F50A39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6DC72D45"/>
    <w:multiLevelType w:val="hybridMultilevel"/>
    <w:tmpl w:val="FA261B8E"/>
    <w:lvl w:ilvl="0" w:tplc="FFFFFFFF">
      <w:start w:val="1"/>
      <w:numFmt w:val="bullet"/>
      <w:lvlText w:val=""/>
      <w:lvlJc w:val="left"/>
      <w:pPr>
        <w:tabs>
          <w:tab w:val="num" w:pos="1486"/>
        </w:tabs>
        <w:ind w:left="1486" w:hanging="360"/>
      </w:pPr>
      <w:rPr>
        <w:rFonts w:ascii="Symbol" w:hAnsi="Symbol" w:cs="Symbol" w:hint="default"/>
      </w:rPr>
    </w:lvl>
    <w:lvl w:ilvl="1" w:tplc="FFFFFFFF">
      <w:start w:val="1"/>
      <w:numFmt w:val="bullet"/>
      <w:lvlText w:val="o"/>
      <w:lvlJc w:val="left"/>
      <w:pPr>
        <w:tabs>
          <w:tab w:val="num" w:pos="2206"/>
        </w:tabs>
        <w:ind w:left="2206" w:hanging="360"/>
      </w:pPr>
      <w:rPr>
        <w:rFonts w:ascii="Courier New" w:hAnsi="Courier New" w:cs="Courier New" w:hint="default"/>
      </w:rPr>
    </w:lvl>
    <w:lvl w:ilvl="2" w:tplc="FFFFFFFF">
      <w:start w:val="1"/>
      <w:numFmt w:val="bullet"/>
      <w:lvlText w:val=""/>
      <w:lvlJc w:val="left"/>
      <w:pPr>
        <w:tabs>
          <w:tab w:val="num" w:pos="2926"/>
        </w:tabs>
        <w:ind w:left="2926" w:hanging="360"/>
      </w:pPr>
      <w:rPr>
        <w:rFonts w:ascii="Wingdings" w:hAnsi="Wingdings" w:cs="Wingdings" w:hint="default"/>
      </w:rPr>
    </w:lvl>
    <w:lvl w:ilvl="3" w:tplc="FFFFFFFF">
      <w:start w:val="1"/>
      <w:numFmt w:val="bullet"/>
      <w:lvlText w:val=""/>
      <w:lvlJc w:val="left"/>
      <w:pPr>
        <w:tabs>
          <w:tab w:val="num" w:pos="3646"/>
        </w:tabs>
        <w:ind w:left="3646" w:hanging="360"/>
      </w:pPr>
      <w:rPr>
        <w:rFonts w:ascii="Symbol" w:hAnsi="Symbol" w:cs="Symbol" w:hint="default"/>
      </w:rPr>
    </w:lvl>
    <w:lvl w:ilvl="4" w:tplc="FFFFFFFF">
      <w:start w:val="1"/>
      <w:numFmt w:val="bullet"/>
      <w:lvlText w:val="o"/>
      <w:lvlJc w:val="left"/>
      <w:pPr>
        <w:tabs>
          <w:tab w:val="num" w:pos="4366"/>
        </w:tabs>
        <w:ind w:left="4366" w:hanging="360"/>
      </w:pPr>
      <w:rPr>
        <w:rFonts w:ascii="Courier New" w:hAnsi="Courier New" w:cs="Courier New" w:hint="default"/>
      </w:rPr>
    </w:lvl>
    <w:lvl w:ilvl="5" w:tplc="FFFFFFFF">
      <w:start w:val="1"/>
      <w:numFmt w:val="bullet"/>
      <w:lvlText w:val=""/>
      <w:lvlJc w:val="left"/>
      <w:pPr>
        <w:tabs>
          <w:tab w:val="num" w:pos="5086"/>
        </w:tabs>
        <w:ind w:left="5086" w:hanging="360"/>
      </w:pPr>
      <w:rPr>
        <w:rFonts w:ascii="Wingdings" w:hAnsi="Wingdings" w:cs="Wingdings" w:hint="default"/>
      </w:rPr>
    </w:lvl>
    <w:lvl w:ilvl="6" w:tplc="FFFFFFFF">
      <w:start w:val="1"/>
      <w:numFmt w:val="bullet"/>
      <w:lvlText w:val=""/>
      <w:lvlJc w:val="left"/>
      <w:pPr>
        <w:tabs>
          <w:tab w:val="num" w:pos="5806"/>
        </w:tabs>
        <w:ind w:left="5806" w:hanging="360"/>
      </w:pPr>
      <w:rPr>
        <w:rFonts w:ascii="Symbol" w:hAnsi="Symbol" w:cs="Symbol" w:hint="default"/>
      </w:rPr>
    </w:lvl>
    <w:lvl w:ilvl="7" w:tplc="FFFFFFFF">
      <w:start w:val="1"/>
      <w:numFmt w:val="bullet"/>
      <w:lvlText w:val="o"/>
      <w:lvlJc w:val="left"/>
      <w:pPr>
        <w:tabs>
          <w:tab w:val="num" w:pos="6526"/>
        </w:tabs>
        <w:ind w:left="6526" w:hanging="360"/>
      </w:pPr>
      <w:rPr>
        <w:rFonts w:ascii="Courier New" w:hAnsi="Courier New" w:cs="Courier New" w:hint="default"/>
      </w:rPr>
    </w:lvl>
    <w:lvl w:ilvl="8" w:tplc="FFFFFFFF">
      <w:start w:val="1"/>
      <w:numFmt w:val="bullet"/>
      <w:lvlText w:val=""/>
      <w:lvlJc w:val="left"/>
      <w:pPr>
        <w:tabs>
          <w:tab w:val="num" w:pos="7246"/>
        </w:tabs>
        <w:ind w:left="7246" w:hanging="360"/>
      </w:pPr>
      <w:rPr>
        <w:rFonts w:ascii="Wingdings" w:hAnsi="Wingdings" w:cs="Wingdings" w:hint="default"/>
      </w:rPr>
    </w:lvl>
  </w:abstractNum>
  <w:abstractNum w:abstractNumId="17">
    <w:nsid w:val="6E464122"/>
    <w:multiLevelType w:val="hybridMultilevel"/>
    <w:tmpl w:val="C85850A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8">
    <w:nsid w:val="7F454C53"/>
    <w:multiLevelType w:val="hybridMultilevel"/>
    <w:tmpl w:val="B5342666"/>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num w:numId="1">
    <w:abstractNumId w:val="11"/>
  </w:num>
  <w:num w:numId="2">
    <w:abstractNumId w:val="16"/>
  </w:num>
  <w:num w:numId="3">
    <w:abstractNumId w:val="1"/>
  </w:num>
  <w:num w:numId="4">
    <w:abstractNumId w:val="8"/>
  </w:num>
  <w:num w:numId="5">
    <w:abstractNumId w:val="9"/>
  </w:num>
  <w:num w:numId="6">
    <w:abstractNumId w:val="7"/>
  </w:num>
  <w:num w:numId="7">
    <w:abstractNumId w:val="3"/>
  </w:num>
  <w:num w:numId="8">
    <w:abstractNumId w:val="12"/>
  </w:num>
  <w:num w:numId="9">
    <w:abstractNumId w:val="15"/>
  </w:num>
  <w:num w:numId="10">
    <w:abstractNumId w:val="13"/>
  </w:num>
  <w:num w:numId="11">
    <w:abstractNumId w:val="4"/>
  </w:num>
  <w:num w:numId="12">
    <w:abstractNumId w:val="6"/>
  </w:num>
  <w:num w:numId="13">
    <w:abstractNumId w:val="10"/>
  </w:num>
  <w:num w:numId="14">
    <w:abstractNumId w:val="5"/>
  </w:num>
  <w:num w:numId="15">
    <w:abstractNumId w:val="18"/>
  </w:num>
  <w:num w:numId="16">
    <w:abstractNumId w:val="0"/>
  </w:num>
  <w:num w:numId="17">
    <w:abstractNumId w:val="14"/>
  </w:num>
  <w:num w:numId="18">
    <w:abstractNumId w:val="17"/>
  </w:num>
  <w:num w:numId="1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64B98"/>
    <w:rsid w:val="00027F8F"/>
    <w:rsid w:val="0004263A"/>
    <w:rsid w:val="00053280"/>
    <w:rsid w:val="00063D5F"/>
    <w:rsid w:val="00077FCB"/>
    <w:rsid w:val="00114D75"/>
    <w:rsid w:val="00120FDB"/>
    <w:rsid w:val="00122204"/>
    <w:rsid w:val="001304BB"/>
    <w:rsid w:val="0013586E"/>
    <w:rsid w:val="00136A93"/>
    <w:rsid w:val="0018699E"/>
    <w:rsid w:val="001966BB"/>
    <w:rsid w:val="001C2D16"/>
    <w:rsid w:val="0026441E"/>
    <w:rsid w:val="0028115D"/>
    <w:rsid w:val="002864EC"/>
    <w:rsid w:val="00294D17"/>
    <w:rsid w:val="00306F55"/>
    <w:rsid w:val="00334F61"/>
    <w:rsid w:val="00354332"/>
    <w:rsid w:val="003B1D2E"/>
    <w:rsid w:val="003C3A6E"/>
    <w:rsid w:val="003E4F30"/>
    <w:rsid w:val="0040795C"/>
    <w:rsid w:val="0041356E"/>
    <w:rsid w:val="00421903"/>
    <w:rsid w:val="00447AF0"/>
    <w:rsid w:val="00460188"/>
    <w:rsid w:val="004A59B1"/>
    <w:rsid w:val="004D5174"/>
    <w:rsid w:val="005277F8"/>
    <w:rsid w:val="00541DC0"/>
    <w:rsid w:val="00545C94"/>
    <w:rsid w:val="00560019"/>
    <w:rsid w:val="005A6E9B"/>
    <w:rsid w:val="005C2CC8"/>
    <w:rsid w:val="005C509D"/>
    <w:rsid w:val="005E0524"/>
    <w:rsid w:val="00606274"/>
    <w:rsid w:val="00644C0F"/>
    <w:rsid w:val="00681F3E"/>
    <w:rsid w:val="00693AB5"/>
    <w:rsid w:val="006D33A1"/>
    <w:rsid w:val="006E320E"/>
    <w:rsid w:val="00731C61"/>
    <w:rsid w:val="00755F28"/>
    <w:rsid w:val="00761AD2"/>
    <w:rsid w:val="007D3A43"/>
    <w:rsid w:val="007F1945"/>
    <w:rsid w:val="00806DFC"/>
    <w:rsid w:val="008256FA"/>
    <w:rsid w:val="00857BAE"/>
    <w:rsid w:val="00864B98"/>
    <w:rsid w:val="008A0445"/>
    <w:rsid w:val="008A73D7"/>
    <w:rsid w:val="008B465A"/>
    <w:rsid w:val="008C0345"/>
    <w:rsid w:val="0090055A"/>
    <w:rsid w:val="00901D50"/>
    <w:rsid w:val="00925EE5"/>
    <w:rsid w:val="0093133C"/>
    <w:rsid w:val="009B3DD4"/>
    <w:rsid w:val="009B74F3"/>
    <w:rsid w:val="009C6AF2"/>
    <w:rsid w:val="009F0351"/>
    <w:rsid w:val="00A41696"/>
    <w:rsid w:val="00A4686F"/>
    <w:rsid w:val="00A72D3E"/>
    <w:rsid w:val="00A80AC1"/>
    <w:rsid w:val="00AB3F49"/>
    <w:rsid w:val="00AB6EE7"/>
    <w:rsid w:val="00B1560E"/>
    <w:rsid w:val="00B437F3"/>
    <w:rsid w:val="00B51F95"/>
    <w:rsid w:val="00B739BA"/>
    <w:rsid w:val="00B921A7"/>
    <w:rsid w:val="00BE2741"/>
    <w:rsid w:val="00C15554"/>
    <w:rsid w:val="00C2640E"/>
    <w:rsid w:val="00C50EB2"/>
    <w:rsid w:val="00C65F11"/>
    <w:rsid w:val="00C83E64"/>
    <w:rsid w:val="00D27940"/>
    <w:rsid w:val="00D27ADB"/>
    <w:rsid w:val="00D60FC4"/>
    <w:rsid w:val="00DD5EE8"/>
    <w:rsid w:val="00E33D31"/>
    <w:rsid w:val="00E463CA"/>
    <w:rsid w:val="00F030FC"/>
    <w:rsid w:val="00F42157"/>
    <w:rsid w:val="00F444E5"/>
    <w:rsid w:val="00FB789D"/>
    <w:rsid w:val="00FC220D"/>
    <w:rsid w:val="00FC26F4"/>
    <w:rsid w:val="00FF5FD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lock Text"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5FDF"/>
    <w:pPr>
      <w:spacing w:after="160" w:line="259" w:lineRule="auto"/>
    </w:pPr>
    <w:rPr>
      <w:rFonts w:cs="Calibri"/>
      <w:lang w:eastAsia="en-US"/>
    </w:rPr>
  </w:style>
  <w:style w:type="paragraph" w:styleId="Heading1">
    <w:name w:val="heading 1"/>
    <w:basedOn w:val="Normal"/>
    <w:next w:val="Normal"/>
    <w:link w:val="Heading1Char"/>
    <w:uiPriority w:val="99"/>
    <w:qFormat/>
    <w:locked/>
    <w:rsid w:val="008C0345"/>
    <w:pPr>
      <w:keepNext/>
      <w:spacing w:before="240" w:after="60"/>
      <w:outlineLvl w:val="0"/>
    </w:pPr>
    <w:rPr>
      <w:rFonts w:ascii="Cambria" w:eastAsia="Times New Roman" w:hAnsi="Cambria" w:cs="Cambria"/>
      <w:b/>
      <w:bCs/>
      <w:kern w:val="32"/>
      <w:sz w:val="32"/>
      <w:szCs w:val="32"/>
    </w:rPr>
  </w:style>
  <w:style w:type="paragraph" w:styleId="Heading2">
    <w:name w:val="heading 2"/>
    <w:basedOn w:val="Normal"/>
    <w:next w:val="Normal"/>
    <w:link w:val="Heading2Char"/>
    <w:uiPriority w:val="99"/>
    <w:qFormat/>
    <w:rsid w:val="00761AD2"/>
    <w:pPr>
      <w:keepNext/>
      <w:shd w:val="clear" w:color="auto" w:fill="FFFFFF"/>
      <w:autoSpaceDE w:val="0"/>
      <w:autoSpaceDN w:val="0"/>
      <w:adjustRightInd w:val="0"/>
      <w:spacing w:after="240" w:line="240" w:lineRule="auto"/>
      <w:ind w:left="1134" w:hanging="709"/>
      <w:outlineLvl w:val="1"/>
    </w:pPr>
    <w:rPr>
      <w:rFonts w:ascii="Arial Black" w:hAnsi="Arial Black" w:cs="Arial Black"/>
      <w:color w:val="000000"/>
      <w:sz w:val="28"/>
      <w:szCs w:val="28"/>
      <w:lang w:eastAsia="ru-RU"/>
    </w:rPr>
  </w:style>
  <w:style w:type="paragraph" w:styleId="Heading3">
    <w:name w:val="heading 3"/>
    <w:basedOn w:val="Normal"/>
    <w:next w:val="Normal"/>
    <w:link w:val="Heading3Char"/>
    <w:uiPriority w:val="99"/>
    <w:qFormat/>
    <w:locked/>
    <w:rsid w:val="00D27940"/>
    <w:pPr>
      <w:keepNext/>
      <w:spacing w:before="240" w:after="60"/>
      <w:outlineLvl w:val="2"/>
    </w:pPr>
    <w:rPr>
      <w:rFonts w:ascii="Cambria" w:eastAsia="Times New Roman" w:hAnsi="Cambria" w:cs="Cambria"/>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C0345"/>
    <w:rPr>
      <w:rFonts w:ascii="Cambria" w:hAnsi="Cambria" w:cs="Cambria"/>
      <w:b/>
      <w:bCs/>
      <w:kern w:val="32"/>
      <w:sz w:val="32"/>
      <w:szCs w:val="32"/>
      <w:lang w:eastAsia="en-US"/>
    </w:rPr>
  </w:style>
  <w:style w:type="character" w:customStyle="1" w:styleId="Heading2Char">
    <w:name w:val="Heading 2 Char"/>
    <w:basedOn w:val="DefaultParagraphFont"/>
    <w:link w:val="Heading2"/>
    <w:uiPriority w:val="99"/>
    <w:locked/>
    <w:rsid w:val="00761AD2"/>
    <w:rPr>
      <w:rFonts w:ascii="Arial Black" w:hAnsi="Arial Black" w:cs="Arial Black"/>
      <w:color w:val="000000"/>
      <w:sz w:val="28"/>
      <w:szCs w:val="28"/>
      <w:shd w:val="clear" w:color="auto" w:fill="FFFFFF"/>
      <w:lang w:eastAsia="ru-RU"/>
    </w:rPr>
  </w:style>
  <w:style w:type="character" w:customStyle="1" w:styleId="Heading3Char">
    <w:name w:val="Heading 3 Char"/>
    <w:basedOn w:val="DefaultParagraphFont"/>
    <w:link w:val="Heading3"/>
    <w:uiPriority w:val="99"/>
    <w:semiHidden/>
    <w:locked/>
    <w:rsid w:val="00D27940"/>
    <w:rPr>
      <w:rFonts w:ascii="Cambria" w:hAnsi="Cambria" w:cs="Cambria"/>
      <w:b/>
      <w:bCs/>
      <w:sz w:val="26"/>
      <w:szCs w:val="26"/>
      <w:lang w:eastAsia="en-US"/>
    </w:rPr>
  </w:style>
  <w:style w:type="paragraph" w:styleId="FootnoteText">
    <w:name w:val="footnote text"/>
    <w:basedOn w:val="Normal"/>
    <w:link w:val="FootnoteTextChar"/>
    <w:uiPriority w:val="99"/>
    <w:semiHidden/>
    <w:rsid w:val="00761AD2"/>
    <w:pPr>
      <w:shd w:val="clear" w:color="auto" w:fill="FFFFFF"/>
      <w:autoSpaceDE w:val="0"/>
      <w:autoSpaceDN w:val="0"/>
      <w:adjustRightInd w:val="0"/>
      <w:spacing w:after="0" w:line="240" w:lineRule="auto"/>
      <w:jc w:val="both"/>
    </w:pPr>
    <w:rPr>
      <w:rFonts w:ascii="Arial" w:hAnsi="Arial" w:cs="Arial"/>
      <w:color w:val="000000"/>
      <w:sz w:val="20"/>
      <w:szCs w:val="20"/>
      <w:lang w:eastAsia="ru-RU"/>
    </w:rPr>
  </w:style>
  <w:style w:type="character" w:customStyle="1" w:styleId="FootnoteTextChar">
    <w:name w:val="Footnote Text Char"/>
    <w:basedOn w:val="DefaultParagraphFont"/>
    <w:link w:val="FootnoteText"/>
    <w:uiPriority w:val="99"/>
    <w:semiHidden/>
    <w:locked/>
    <w:rsid w:val="00761AD2"/>
    <w:rPr>
      <w:rFonts w:ascii="Arial" w:hAnsi="Arial" w:cs="Arial"/>
      <w:color w:val="000000"/>
      <w:sz w:val="20"/>
      <w:szCs w:val="20"/>
      <w:shd w:val="clear" w:color="auto" w:fill="FFFFFF"/>
      <w:lang w:eastAsia="ru-RU"/>
    </w:rPr>
  </w:style>
  <w:style w:type="character" w:styleId="FootnoteReference">
    <w:name w:val="footnote reference"/>
    <w:basedOn w:val="DefaultParagraphFont"/>
    <w:uiPriority w:val="99"/>
    <w:semiHidden/>
    <w:rsid w:val="00761AD2"/>
    <w:rPr>
      <w:vertAlign w:val="superscript"/>
    </w:rPr>
  </w:style>
  <w:style w:type="paragraph" w:styleId="NormalWeb">
    <w:name w:val="Normal (Web)"/>
    <w:basedOn w:val="Normal"/>
    <w:uiPriority w:val="99"/>
    <w:rsid w:val="00077FCB"/>
    <w:pPr>
      <w:spacing w:before="100" w:beforeAutospacing="1" w:after="100" w:afterAutospacing="1" w:line="240" w:lineRule="auto"/>
    </w:pPr>
    <w:rPr>
      <w:rFonts w:ascii="Arial" w:eastAsia="Times New Roman" w:hAnsi="Arial" w:cs="Arial"/>
      <w:color w:val="000000"/>
      <w:sz w:val="17"/>
      <w:szCs w:val="17"/>
      <w:lang w:eastAsia="ru-RU"/>
    </w:rPr>
  </w:style>
  <w:style w:type="character" w:styleId="Strong">
    <w:name w:val="Strong"/>
    <w:basedOn w:val="DefaultParagraphFont"/>
    <w:uiPriority w:val="99"/>
    <w:qFormat/>
    <w:rsid w:val="00077FCB"/>
    <w:rPr>
      <w:b/>
      <w:bCs/>
    </w:rPr>
  </w:style>
  <w:style w:type="paragraph" w:styleId="BlockText">
    <w:name w:val="Block Text"/>
    <w:basedOn w:val="Normal"/>
    <w:uiPriority w:val="99"/>
    <w:rsid w:val="00077FCB"/>
    <w:pPr>
      <w:autoSpaceDE w:val="0"/>
      <w:autoSpaceDN w:val="0"/>
      <w:adjustRightInd w:val="0"/>
      <w:spacing w:after="0" w:line="360" w:lineRule="auto"/>
      <w:ind w:left="57" w:right="567" w:firstLine="709"/>
      <w:jc w:val="both"/>
    </w:pPr>
    <w:rPr>
      <w:rFonts w:ascii="Arial" w:eastAsia="Times New Roman" w:hAnsi="Arial" w:cs="Arial"/>
      <w:color w:val="000000"/>
      <w:sz w:val="24"/>
      <w:szCs w:val="24"/>
      <w:lang w:eastAsia="ru-RU"/>
    </w:rPr>
  </w:style>
  <w:style w:type="paragraph" w:customStyle="1" w:styleId="Default">
    <w:name w:val="Default"/>
    <w:uiPriority w:val="99"/>
    <w:rsid w:val="005277F8"/>
    <w:pPr>
      <w:autoSpaceDE w:val="0"/>
      <w:autoSpaceDN w:val="0"/>
      <w:adjustRightInd w:val="0"/>
    </w:pPr>
    <w:rPr>
      <w:rFonts w:ascii="Arial" w:hAnsi="Arial" w:cs="Arial"/>
      <w:color w:val="000000"/>
      <w:sz w:val="24"/>
      <w:szCs w:val="24"/>
    </w:rPr>
  </w:style>
  <w:style w:type="character" w:customStyle="1" w:styleId="apple-converted-space">
    <w:name w:val="apple-converted-space"/>
    <w:uiPriority w:val="99"/>
    <w:rsid w:val="007D3A43"/>
  </w:style>
  <w:style w:type="character" w:styleId="Hyperlink">
    <w:name w:val="Hyperlink"/>
    <w:basedOn w:val="DefaultParagraphFont"/>
    <w:uiPriority w:val="99"/>
    <w:semiHidden/>
    <w:rsid w:val="007D3A43"/>
    <w:rPr>
      <w:color w:val="0000FF"/>
      <w:u w:val="single"/>
    </w:rPr>
  </w:style>
  <w:style w:type="table" w:styleId="TableGrid">
    <w:name w:val="Table Grid"/>
    <w:basedOn w:val="TableNormal"/>
    <w:uiPriority w:val="99"/>
    <w:locked/>
    <w:rsid w:val="00AB3F4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print">
    <w:name w:val="noprint"/>
    <w:uiPriority w:val="99"/>
    <w:rsid w:val="00A41696"/>
  </w:style>
  <w:style w:type="character" w:customStyle="1" w:styleId="mw-headline">
    <w:name w:val="mw-headline"/>
    <w:uiPriority w:val="99"/>
    <w:rsid w:val="00D27940"/>
  </w:style>
  <w:style w:type="paragraph" w:styleId="ListParagraph">
    <w:name w:val="List Paragraph"/>
    <w:basedOn w:val="Normal"/>
    <w:uiPriority w:val="99"/>
    <w:qFormat/>
    <w:rsid w:val="001304BB"/>
    <w:pPr>
      <w:spacing w:after="200" w:line="276" w:lineRule="auto"/>
      <w:ind w:left="720"/>
    </w:pPr>
    <w:rPr>
      <w:lang w:eastAsia="ru-RU"/>
    </w:rPr>
  </w:style>
  <w:style w:type="paragraph" w:styleId="BodyText2">
    <w:name w:val="Body Text 2"/>
    <w:basedOn w:val="Normal"/>
    <w:link w:val="BodyText2Char"/>
    <w:uiPriority w:val="99"/>
    <w:rsid w:val="00A72D3E"/>
    <w:pPr>
      <w:spacing w:after="120" w:line="480" w:lineRule="auto"/>
    </w:pPr>
    <w:rPr>
      <w:rFonts w:cs="Times New Roman"/>
      <w:sz w:val="24"/>
      <w:szCs w:val="24"/>
      <w:lang w:eastAsia="ru-RU"/>
    </w:rPr>
  </w:style>
  <w:style w:type="character" w:customStyle="1" w:styleId="BodyText2Char">
    <w:name w:val="Body Text 2 Char"/>
    <w:basedOn w:val="DefaultParagraphFont"/>
    <w:link w:val="BodyText2"/>
    <w:uiPriority w:val="99"/>
    <w:semiHidden/>
    <w:locked/>
    <w:rPr>
      <w:lang w:eastAsia="en-US"/>
    </w:rPr>
  </w:style>
  <w:style w:type="paragraph" w:customStyle="1" w:styleId="a">
    <w:name w:val="Без интервала"/>
    <w:uiPriority w:val="99"/>
    <w:rsid w:val="00A72D3E"/>
    <w:rPr>
      <w:sz w:val="24"/>
      <w:szCs w:val="24"/>
    </w:rPr>
  </w:style>
</w:styles>
</file>

<file path=word/webSettings.xml><?xml version="1.0" encoding="utf-8"?>
<w:webSettings xmlns:r="http://schemas.openxmlformats.org/officeDocument/2006/relationships" xmlns:w="http://schemas.openxmlformats.org/wordprocessingml/2006/main">
  <w:divs>
    <w:div w:id="1817990406">
      <w:marLeft w:val="0"/>
      <w:marRight w:val="0"/>
      <w:marTop w:val="0"/>
      <w:marBottom w:val="0"/>
      <w:divBdr>
        <w:top w:val="none" w:sz="0" w:space="0" w:color="auto"/>
        <w:left w:val="none" w:sz="0" w:space="0" w:color="auto"/>
        <w:bottom w:val="none" w:sz="0" w:space="0" w:color="auto"/>
        <w:right w:val="none" w:sz="0" w:space="0" w:color="auto"/>
      </w:divBdr>
    </w:div>
    <w:div w:id="1817990408">
      <w:marLeft w:val="0"/>
      <w:marRight w:val="0"/>
      <w:marTop w:val="0"/>
      <w:marBottom w:val="0"/>
      <w:divBdr>
        <w:top w:val="none" w:sz="0" w:space="0" w:color="auto"/>
        <w:left w:val="none" w:sz="0" w:space="0" w:color="auto"/>
        <w:bottom w:val="none" w:sz="0" w:space="0" w:color="auto"/>
        <w:right w:val="none" w:sz="0" w:space="0" w:color="auto"/>
      </w:divBdr>
    </w:div>
    <w:div w:id="1817990410">
      <w:marLeft w:val="0"/>
      <w:marRight w:val="0"/>
      <w:marTop w:val="0"/>
      <w:marBottom w:val="0"/>
      <w:divBdr>
        <w:top w:val="none" w:sz="0" w:space="0" w:color="auto"/>
        <w:left w:val="none" w:sz="0" w:space="0" w:color="auto"/>
        <w:bottom w:val="none" w:sz="0" w:space="0" w:color="auto"/>
        <w:right w:val="none" w:sz="0" w:space="0" w:color="auto"/>
      </w:divBdr>
    </w:div>
    <w:div w:id="1817990415">
      <w:marLeft w:val="0"/>
      <w:marRight w:val="0"/>
      <w:marTop w:val="0"/>
      <w:marBottom w:val="0"/>
      <w:divBdr>
        <w:top w:val="none" w:sz="0" w:space="0" w:color="auto"/>
        <w:left w:val="none" w:sz="0" w:space="0" w:color="auto"/>
        <w:bottom w:val="none" w:sz="0" w:space="0" w:color="auto"/>
        <w:right w:val="none" w:sz="0" w:space="0" w:color="auto"/>
      </w:divBdr>
      <w:divsChild>
        <w:div w:id="1817990416">
          <w:marLeft w:val="0"/>
          <w:marRight w:val="0"/>
          <w:marTop w:val="0"/>
          <w:marBottom w:val="0"/>
          <w:divBdr>
            <w:top w:val="none" w:sz="0" w:space="0" w:color="auto"/>
            <w:left w:val="none" w:sz="0" w:space="0" w:color="auto"/>
            <w:bottom w:val="none" w:sz="0" w:space="0" w:color="auto"/>
            <w:right w:val="none" w:sz="0" w:space="0" w:color="auto"/>
          </w:divBdr>
          <w:divsChild>
            <w:div w:id="1817990517">
              <w:marLeft w:val="0"/>
              <w:marRight w:val="0"/>
              <w:marTop w:val="0"/>
              <w:marBottom w:val="0"/>
              <w:divBdr>
                <w:top w:val="none" w:sz="0" w:space="0" w:color="auto"/>
                <w:left w:val="none" w:sz="0" w:space="0" w:color="auto"/>
                <w:bottom w:val="none" w:sz="0" w:space="0" w:color="auto"/>
                <w:right w:val="none" w:sz="0" w:space="0" w:color="auto"/>
              </w:divBdr>
            </w:div>
          </w:divsChild>
        </w:div>
        <w:div w:id="1817990420">
          <w:marLeft w:val="0"/>
          <w:marRight w:val="0"/>
          <w:marTop w:val="0"/>
          <w:marBottom w:val="0"/>
          <w:divBdr>
            <w:top w:val="none" w:sz="0" w:space="0" w:color="auto"/>
            <w:left w:val="none" w:sz="0" w:space="0" w:color="auto"/>
            <w:bottom w:val="none" w:sz="0" w:space="0" w:color="auto"/>
            <w:right w:val="none" w:sz="0" w:space="0" w:color="auto"/>
          </w:divBdr>
          <w:divsChild>
            <w:div w:id="1817990426">
              <w:marLeft w:val="0"/>
              <w:marRight w:val="0"/>
              <w:marTop w:val="0"/>
              <w:marBottom w:val="0"/>
              <w:divBdr>
                <w:top w:val="none" w:sz="0" w:space="0" w:color="auto"/>
                <w:left w:val="none" w:sz="0" w:space="0" w:color="auto"/>
                <w:bottom w:val="none" w:sz="0" w:space="0" w:color="auto"/>
                <w:right w:val="none" w:sz="0" w:space="0" w:color="auto"/>
              </w:divBdr>
            </w:div>
          </w:divsChild>
        </w:div>
        <w:div w:id="1817990425">
          <w:marLeft w:val="0"/>
          <w:marRight w:val="0"/>
          <w:marTop w:val="0"/>
          <w:marBottom w:val="0"/>
          <w:divBdr>
            <w:top w:val="none" w:sz="0" w:space="0" w:color="auto"/>
            <w:left w:val="none" w:sz="0" w:space="0" w:color="auto"/>
            <w:bottom w:val="none" w:sz="0" w:space="0" w:color="auto"/>
            <w:right w:val="none" w:sz="0" w:space="0" w:color="auto"/>
          </w:divBdr>
          <w:divsChild>
            <w:div w:id="1817990506">
              <w:marLeft w:val="0"/>
              <w:marRight w:val="0"/>
              <w:marTop w:val="0"/>
              <w:marBottom w:val="0"/>
              <w:divBdr>
                <w:top w:val="none" w:sz="0" w:space="0" w:color="auto"/>
                <w:left w:val="none" w:sz="0" w:space="0" w:color="auto"/>
                <w:bottom w:val="none" w:sz="0" w:space="0" w:color="auto"/>
                <w:right w:val="none" w:sz="0" w:space="0" w:color="auto"/>
              </w:divBdr>
            </w:div>
          </w:divsChild>
        </w:div>
        <w:div w:id="1817990432">
          <w:marLeft w:val="0"/>
          <w:marRight w:val="0"/>
          <w:marTop w:val="0"/>
          <w:marBottom w:val="0"/>
          <w:divBdr>
            <w:top w:val="none" w:sz="0" w:space="0" w:color="auto"/>
            <w:left w:val="none" w:sz="0" w:space="0" w:color="auto"/>
            <w:bottom w:val="none" w:sz="0" w:space="0" w:color="auto"/>
            <w:right w:val="none" w:sz="0" w:space="0" w:color="auto"/>
          </w:divBdr>
          <w:divsChild>
            <w:div w:id="1817990447">
              <w:marLeft w:val="0"/>
              <w:marRight w:val="0"/>
              <w:marTop w:val="0"/>
              <w:marBottom w:val="0"/>
              <w:divBdr>
                <w:top w:val="none" w:sz="0" w:space="0" w:color="auto"/>
                <w:left w:val="none" w:sz="0" w:space="0" w:color="auto"/>
                <w:bottom w:val="none" w:sz="0" w:space="0" w:color="auto"/>
                <w:right w:val="none" w:sz="0" w:space="0" w:color="auto"/>
              </w:divBdr>
            </w:div>
          </w:divsChild>
        </w:div>
        <w:div w:id="1817990449">
          <w:marLeft w:val="0"/>
          <w:marRight w:val="0"/>
          <w:marTop w:val="0"/>
          <w:marBottom w:val="0"/>
          <w:divBdr>
            <w:top w:val="none" w:sz="0" w:space="0" w:color="auto"/>
            <w:left w:val="none" w:sz="0" w:space="0" w:color="auto"/>
            <w:bottom w:val="none" w:sz="0" w:space="0" w:color="auto"/>
            <w:right w:val="none" w:sz="0" w:space="0" w:color="auto"/>
          </w:divBdr>
          <w:divsChild>
            <w:div w:id="1817990445">
              <w:marLeft w:val="0"/>
              <w:marRight w:val="0"/>
              <w:marTop w:val="0"/>
              <w:marBottom w:val="0"/>
              <w:divBdr>
                <w:top w:val="none" w:sz="0" w:space="0" w:color="auto"/>
                <w:left w:val="none" w:sz="0" w:space="0" w:color="auto"/>
                <w:bottom w:val="none" w:sz="0" w:space="0" w:color="auto"/>
                <w:right w:val="none" w:sz="0" w:space="0" w:color="auto"/>
              </w:divBdr>
            </w:div>
          </w:divsChild>
        </w:div>
        <w:div w:id="1817990458">
          <w:marLeft w:val="0"/>
          <w:marRight w:val="0"/>
          <w:marTop w:val="0"/>
          <w:marBottom w:val="0"/>
          <w:divBdr>
            <w:top w:val="none" w:sz="0" w:space="0" w:color="auto"/>
            <w:left w:val="none" w:sz="0" w:space="0" w:color="auto"/>
            <w:bottom w:val="none" w:sz="0" w:space="0" w:color="auto"/>
            <w:right w:val="none" w:sz="0" w:space="0" w:color="auto"/>
          </w:divBdr>
          <w:divsChild>
            <w:div w:id="1817990452">
              <w:marLeft w:val="0"/>
              <w:marRight w:val="0"/>
              <w:marTop w:val="0"/>
              <w:marBottom w:val="0"/>
              <w:divBdr>
                <w:top w:val="none" w:sz="0" w:space="0" w:color="auto"/>
                <w:left w:val="none" w:sz="0" w:space="0" w:color="auto"/>
                <w:bottom w:val="none" w:sz="0" w:space="0" w:color="auto"/>
                <w:right w:val="none" w:sz="0" w:space="0" w:color="auto"/>
              </w:divBdr>
            </w:div>
          </w:divsChild>
        </w:div>
        <w:div w:id="1817990463">
          <w:marLeft w:val="0"/>
          <w:marRight w:val="0"/>
          <w:marTop w:val="0"/>
          <w:marBottom w:val="0"/>
          <w:divBdr>
            <w:top w:val="none" w:sz="0" w:space="0" w:color="auto"/>
            <w:left w:val="none" w:sz="0" w:space="0" w:color="auto"/>
            <w:bottom w:val="none" w:sz="0" w:space="0" w:color="auto"/>
            <w:right w:val="none" w:sz="0" w:space="0" w:color="auto"/>
          </w:divBdr>
          <w:divsChild>
            <w:div w:id="1817990411">
              <w:marLeft w:val="0"/>
              <w:marRight w:val="0"/>
              <w:marTop w:val="0"/>
              <w:marBottom w:val="0"/>
              <w:divBdr>
                <w:top w:val="none" w:sz="0" w:space="0" w:color="auto"/>
                <w:left w:val="none" w:sz="0" w:space="0" w:color="auto"/>
                <w:bottom w:val="none" w:sz="0" w:space="0" w:color="auto"/>
                <w:right w:val="none" w:sz="0" w:space="0" w:color="auto"/>
              </w:divBdr>
            </w:div>
          </w:divsChild>
        </w:div>
        <w:div w:id="1817990467">
          <w:marLeft w:val="0"/>
          <w:marRight w:val="0"/>
          <w:marTop w:val="0"/>
          <w:marBottom w:val="0"/>
          <w:divBdr>
            <w:top w:val="none" w:sz="0" w:space="0" w:color="auto"/>
            <w:left w:val="none" w:sz="0" w:space="0" w:color="auto"/>
            <w:bottom w:val="none" w:sz="0" w:space="0" w:color="auto"/>
            <w:right w:val="none" w:sz="0" w:space="0" w:color="auto"/>
          </w:divBdr>
          <w:divsChild>
            <w:div w:id="1817990568">
              <w:marLeft w:val="0"/>
              <w:marRight w:val="0"/>
              <w:marTop w:val="0"/>
              <w:marBottom w:val="0"/>
              <w:divBdr>
                <w:top w:val="none" w:sz="0" w:space="0" w:color="auto"/>
                <w:left w:val="none" w:sz="0" w:space="0" w:color="auto"/>
                <w:bottom w:val="none" w:sz="0" w:space="0" w:color="auto"/>
                <w:right w:val="none" w:sz="0" w:space="0" w:color="auto"/>
              </w:divBdr>
            </w:div>
          </w:divsChild>
        </w:div>
        <w:div w:id="1817990476">
          <w:marLeft w:val="0"/>
          <w:marRight w:val="0"/>
          <w:marTop w:val="0"/>
          <w:marBottom w:val="0"/>
          <w:divBdr>
            <w:top w:val="none" w:sz="0" w:space="0" w:color="auto"/>
            <w:left w:val="none" w:sz="0" w:space="0" w:color="auto"/>
            <w:bottom w:val="none" w:sz="0" w:space="0" w:color="auto"/>
            <w:right w:val="none" w:sz="0" w:space="0" w:color="auto"/>
          </w:divBdr>
          <w:divsChild>
            <w:div w:id="1817990551">
              <w:marLeft w:val="0"/>
              <w:marRight w:val="0"/>
              <w:marTop w:val="0"/>
              <w:marBottom w:val="0"/>
              <w:divBdr>
                <w:top w:val="none" w:sz="0" w:space="0" w:color="auto"/>
                <w:left w:val="none" w:sz="0" w:space="0" w:color="auto"/>
                <w:bottom w:val="none" w:sz="0" w:space="0" w:color="auto"/>
                <w:right w:val="none" w:sz="0" w:space="0" w:color="auto"/>
              </w:divBdr>
            </w:div>
          </w:divsChild>
        </w:div>
        <w:div w:id="1817990477">
          <w:marLeft w:val="0"/>
          <w:marRight w:val="0"/>
          <w:marTop w:val="0"/>
          <w:marBottom w:val="0"/>
          <w:divBdr>
            <w:top w:val="none" w:sz="0" w:space="0" w:color="auto"/>
            <w:left w:val="none" w:sz="0" w:space="0" w:color="auto"/>
            <w:bottom w:val="none" w:sz="0" w:space="0" w:color="auto"/>
            <w:right w:val="none" w:sz="0" w:space="0" w:color="auto"/>
          </w:divBdr>
          <w:divsChild>
            <w:div w:id="1817990558">
              <w:marLeft w:val="0"/>
              <w:marRight w:val="0"/>
              <w:marTop w:val="0"/>
              <w:marBottom w:val="0"/>
              <w:divBdr>
                <w:top w:val="none" w:sz="0" w:space="0" w:color="auto"/>
                <w:left w:val="none" w:sz="0" w:space="0" w:color="auto"/>
                <w:bottom w:val="none" w:sz="0" w:space="0" w:color="auto"/>
                <w:right w:val="none" w:sz="0" w:space="0" w:color="auto"/>
              </w:divBdr>
            </w:div>
          </w:divsChild>
        </w:div>
        <w:div w:id="1817990488">
          <w:marLeft w:val="0"/>
          <w:marRight w:val="0"/>
          <w:marTop w:val="0"/>
          <w:marBottom w:val="0"/>
          <w:divBdr>
            <w:top w:val="none" w:sz="0" w:space="0" w:color="auto"/>
            <w:left w:val="none" w:sz="0" w:space="0" w:color="auto"/>
            <w:bottom w:val="none" w:sz="0" w:space="0" w:color="auto"/>
            <w:right w:val="none" w:sz="0" w:space="0" w:color="auto"/>
          </w:divBdr>
          <w:divsChild>
            <w:div w:id="1817990540">
              <w:marLeft w:val="0"/>
              <w:marRight w:val="0"/>
              <w:marTop w:val="0"/>
              <w:marBottom w:val="0"/>
              <w:divBdr>
                <w:top w:val="none" w:sz="0" w:space="0" w:color="auto"/>
                <w:left w:val="none" w:sz="0" w:space="0" w:color="auto"/>
                <w:bottom w:val="none" w:sz="0" w:space="0" w:color="auto"/>
                <w:right w:val="none" w:sz="0" w:space="0" w:color="auto"/>
              </w:divBdr>
            </w:div>
          </w:divsChild>
        </w:div>
        <w:div w:id="1817990492">
          <w:marLeft w:val="0"/>
          <w:marRight w:val="0"/>
          <w:marTop w:val="0"/>
          <w:marBottom w:val="0"/>
          <w:divBdr>
            <w:top w:val="none" w:sz="0" w:space="0" w:color="auto"/>
            <w:left w:val="none" w:sz="0" w:space="0" w:color="auto"/>
            <w:bottom w:val="none" w:sz="0" w:space="0" w:color="auto"/>
            <w:right w:val="none" w:sz="0" w:space="0" w:color="auto"/>
          </w:divBdr>
          <w:divsChild>
            <w:div w:id="1817990509">
              <w:marLeft w:val="0"/>
              <w:marRight w:val="0"/>
              <w:marTop w:val="0"/>
              <w:marBottom w:val="0"/>
              <w:divBdr>
                <w:top w:val="none" w:sz="0" w:space="0" w:color="auto"/>
                <w:left w:val="none" w:sz="0" w:space="0" w:color="auto"/>
                <w:bottom w:val="none" w:sz="0" w:space="0" w:color="auto"/>
                <w:right w:val="none" w:sz="0" w:space="0" w:color="auto"/>
              </w:divBdr>
            </w:div>
          </w:divsChild>
        </w:div>
        <w:div w:id="1817990494">
          <w:marLeft w:val="0"/>
          <w:marRight w:val="0"/>
          <w:marTop w:val="0"/>
          <w:marBottom w:val="0"/>
          <w:divBdr>
            <w:top w:val="none" w:sz="0" w:space="0" w:color="auto"/>
            <w:left w:val="none" w:sz="0" w:space="0" w:color="auto"/>
            <w:bottom w:val="none" w:sz="0" w:space="0" w:color="auto"/>
            <w:right w:val="none" w:sz="0" w:space="0" w:color="auto"/>
          </w:divBdr>
          <w:divsChild>
            <w:div w:id="1817990409">
              <w:marLeft w:val="0"/>
              <w:marRight w:val="0"/>
              <w:marTop w:val="0"/>
              <w:marBottom w:val="0"/>
              <w:divBdr>
                <w:top w:val="none" w:sz="0" w:space="0" w:color="auto"/>
                <w:left w:val="none" w:sz="0" w:space="0" w:color="auto"/>
                <w:bottom w:val="none" w:sz="0" w:space="0" w:color="auto"/>
                <w:right w:val="none" w:sz="0" w:space="0" w:color="auto"/>
              </w:divBdr>
            </w:div>
          </w:divsChild>
        </w:div>
        <w:div w:id="1817990495">
          <w:marLeft w:val="0"/>
          <w:marRight w:val="0"/>
          <w:marTop w:val="0"/>
          <w:marBottom w:val="0"/>
          <w:divBdr>
            <w:top w:val="none" w:sz="0" w:space="0" w:color="auto"/>
            <w:left w:val="none" w:sz="0" w:space="0" w:color="auto"/>
            <w:bottom w:val="none" w:sz="0" w:space="0" w:color="auto"/>
            <w:right w:val="none" w:sz="0" w:space="0" w:color="auto"/>
          </w:divBdr>
          <w:divsChild>
            <w:div w:id="1817990561">
              <w:marLeft w:val="0"/>
              <w:marRight w:val="0"/>
              <w:marTop w:val="0"/>
              <w:marBottom w:val="0"/>
              <w:divBdr>
                <w:top w:val="none" w:sz="0" w:space="0" w:color="auto"/>
                <w:left w:val="none" w:sz="0" w:space="0" w:color="auto"/>
                <w:bottom w:val="none" w:sz="0" w:space="0" w:color="auto"/>
                <w:right w:val="none" w:sz="0" w:space="0" w:color="auto"/>
              </w:divBdr>
            </w:div>
          </w:divsChild>
        </w:div>
        <w:div w:id="1817990503">
          <w:marLeft w:val="0"/>
          <w:marRight w:val="0"/>
          <w:marTop w:val="0"/>
          <w:marBottom w:val="0"/>
          <w:divBdr>
            <w:top w:val="none" w:sz="0" w:space="0" w:color="auto"/>
            <w:left w:val="none" w:sz="0" w:space="0" w:color="auto"/>
            <w:bottom w:val="none" w:sz="0" w:space="0" w:color="auto"/>
            <w:right w:val="none" w:sz="0" w:space="0" w:color="auto"/>
          </w:divBdr>
          <w:divsChild>
            <w:div w:id="1817990457">
              <w:marLeft w:val="0"/>
              <w:marRight w:val="0"/>
              <w:marTop w:val="0"/>
              <w:marBottom w:val="0"/>
              <w:divBdr>
                <w:top w:val="none" w:sz="0" w:space="0" w:color="auto"/>
                <w:left w:val="none" w:sz="0" w:space="0" w:color="auto"/>
                <w:bottom w:val="none" w:sz="0" w:space="0" w:color="auto"/>
                <w:right w:val="none" w:sz="0" w:space="0" w:color="auto"/>
              </w:divBdr>
            </w:div>
          </w:divsChild>
        </w:div>
        <w:div w:id="1817990511">
          <w:marLeft w:val="0"/>
          <w:marRight w:val="0"/>
          <w:marTop w:val="0"/>
          <w:marBottom w:val="0"/>
          <w:divBdr>
            <w:top w:val="none" w:sz="0" w:space="0" w:color="auto"/>
            <w:left w:val="none" w:sz="0" w:space="0" w:color="auto"/>
            <w:bottom w:val="none" w:sz="0" w:space="0" w:color="auto"/>
            <w:right w:val="none" w:sz="0" w:space="0" w:color="auto"/>
          </w:divBdr>
          <w:divsChild>
            <w:div w:id="1817990475">
              <w:marLeft w:val="0"/>
              <w:marRight w:val="0"/>
              <w:marTop w:val="0"/>
              <w:marBottom w:val="0"/>
              <w:divBdr>
                <w:top w:val="none" w:sz="0" w:space="0" w:color="auto"/>
                <w:left w:val="none" w:sz="0" w:space="0" w:color="auto"/>
                <w:bottom w:val="none" w:sz="0" w:space="0" w:color="auto"/>
                <w:right w:val="none" w:sz="0" w:space="0" w:color="auto"/>
              </w:divBdr>
            </w:div>
            <w:div w:id="1817990550">
              <w:marLeft w:val="0"/>
              <w:marRight w:val="0"/>
              <w:marTop w:val="0"/>
              <w:marBottom w:val="0"/>
              <w:divBdr>
                <w:top w:val="none" w:sz="0" w:space="0" w:color="auto"/>
                <w:left w:val="none" w:sz="0" w:space="0" w:color="auto"/>
                <w:bottom w:val="none" w:sz="0" w:space="0" w:color="auto"/>
                <w:right w:val="none" w:sz="0" w:space="0" w:color="auto"/>
              </w:divBdr>
            </w:div>
          </w:divsChild>
        </w:div>
        <w:div w:id="1817990513">
          <w:marLeft w:val="0"/>
          <w:marRight w:val="0"/>
          <w:marTop w:val="0"/>
          <w:marBottom w:val="0"/>
          <w:divBdr>
            <w:top w:val="none" w:sz="0" w:space="0" w:color="auto"/>
            <w:left w:val="none" w:sz="0" w:space="0" w:color="auto"/>
            <w:bottom w:val="none" w:sz="0" w:space="0" w:color="auto"/>
            <w:right w:val="none" w:sz="0" w:space="0" w:color="auto"/>
          </w:divBdr>
          <w:divsChild>
            <w:div w:id="1817990418">
              <w:marLeft w:val="0"/>
              <w:marRight w:val="0"/>
              <w:marTop w:val="0"/>
              <w:marBottom w:val="0"/>
              <w:divBdr>
                <w:top w:val="none" w:sz="0" w:space="0" w:color="auto"/>
                <w:left w:val="none" w:sz="0" w:space="0" w:color="auto"/>
                <w:bottom w:val="none" w:sz="0" w:space="0" w:color="auto"/>
                <w:right w:val="none" w:sz="0" w:space="0" w:color="auto"/>
              </w:divBdr>
            </w:div>
          </w:divsChild>
        </w:div>
        <w:div w:id="1817990514">
          <w:marLeft w:val="0"/>
          <w:marRight w:val="0"/>
          <w:marTop w:val="0"/>
          <w:marBottom w:val="0"/>
          <w:divBdr>
            <w:top w:val="none" w:sz="0" w:space="0" w:color="auto"/>
            <w:left w:val="none" w:sz="0" w:space="0" w:color="auto"/>
            <w:bottom w:val="none" w:sz="0" w:space="0" w:color="auto"/>
            <w:right w:val="none" w:sz="0" w:space="0" w:color="auto"/>
          </w:divBdr>
          <w:divsChild>
            <w:div w:id="1817990456">
              <w:marLeft w:val="0"/>
              <w:marRight w:val="0"/>
              <w:marTop w:val="0"/>
              <w:marBottom w:val="0"/>
              <w:divBdr>
                <w:top w:val="none" w:sz="0" w:space="0" w:color="auto"/>
                <w:left w:val="none" w:sz="0" w:space="0" w:color="auto"/>
                <w:bottom w:val="none" w:sz="0" w:space="0" w:color="auto"/>
                <w:right w:val="none" w:sz="0" w:space="0" w:color="auto"/>
              </w:divBdr>
            </w:div>
          </w:divsChild>
        </w:div>
        <w:div w:id="1817990533">
          <w:marLeft w:val="0"/>
          <w:marRight w:val="0"/>
          <w:marTop w:val="0"/>
          <w:marBottom w:val="0"/>
          <w:divBdr>
            <w:top w:val="none" w:sz="0" w:space="0" w:color="auto"/>
            <w:left w:val="none" w:sz="0" w:space="0" w:color="auto"/>
            <w:bottom w:val="none" w:sz="0" w:space="0" w:color="auto"/>
            <w:right w:val="none" w:sz="0" w:space="0" w:color="auto"/>
          </w:divBdr>
          <w:divsChild>
            <w:div w:id="1817990485">
              <w:marLeft w:val="0"/>
              <w:marRight w:val="0"/>
              <w:marTop w:val="0"/>
              <w:marBottom w:val="0"/>
              <w:divBdr>
                <w:top w:val="none" w:sz="0" w:space="0" w:color="auto"/>
                <w:left w:val="none" w:sz="0" w:space="0" w:color="auto"/>
                <w:bottom w:val="none" w:sz="0" w:space="0" w:color="auto"/>
                <w:right w:val="none" w:sz="0" w:space="0" w:color="auto"/>
              </w:divBdr>
            </w:div>
          </w:divsChild>
        </w:div>
        <w:div w:id="1817990541">
          <w:marLeft w:val="0"/>
          <w:marRight w:val="0"/>
          <w:marTop w:val="0"/>
          <w:marBottom w:val="0"/>
          <w:divBdr>
            <w:top w:val="none" w:sz="0" w:space="0" w:color="auto"/>
            <w:left w:val="none" w:sz="0" w:space="0" w:color="auto"/>
            <w:bottom w:val="none" w:sz="0" w:space="0" w:color="auto"/>
            <w:right w:val="none" w:sz="0" w:space="0" w:color="auto"/>
          </w:divBdr>
          <w:divsChild>
            <w:div w:id="1817990469">
              <w:marLeft w:val="0"/>
              <w:marRight w:val="0"/>
              <w:marTop w:val="0"/>
              <w:marBottom w:val="0"/>
              <w:divBdr>
                <w:top w:val="none" w:sz="0" w:space="0" w:color="auto"/>
                <w:left w:val="none" w:sz="0" w:space="0" w:color="auto"/>
                <w:bottom w:val="none" w:sz="0" w:space="0" w:color="auto"/>
                <w:right w:val="none" w:sz="0" w:space="0" w:color="auto"/>
              </w:divBdr>
            </w:div>
          </w:divsChild>
        </w:div>
        <w:div w:id="1817990544">
          <w:marLeft w:val="0"/>
          <w:marRight w:val="0"/>
          <w:marTop w:val="0"/>
          <w:marBottom w:val="0"/>
          <w:divBdr>
            <w:top w:val="none" w:sz="0" w:space="0" w:color="auto"/>
            <w:left w:val="none" w:sz="0" w:space="0" w:color="auto"/>
            <w:bottom w:val="none" w:sz="0" w:space="0" w:color="auto"/>
            <w:right w:val="none" w:sz="0" w:space="0" w:color="auto"/>
          </w:divBdr>
          <w:divsChild>
            <w:div w:id="1817990567">
              <w:marLeft w:val="0"/>
              <w:marRight w:val="0"/>
              <w:marTop w:val="0"/>
              <w:marBottom w:val="0"/>
              <w:divBdr>
                <w:top w:val="none" w:sz="0" w:space="0" w:color="auto"/>
                <w:left w:val="none" w:sz="0" w:space="0" w:color="auto"/>
                <w:bottom w:val="none" w:sz="0" w:space="0" w:color="auto"/>
                <w:right w:val="none" w:sz="0" w:space="0" w:color="auto"/>
              </w:divBdr>
            </w:div>
          </w:divsChild>
        </w:div>
        <w:div w:id="1817990576">
          <w:marLeft w:val="0"/>
          <w:marRight w:val="0"/>
          <w:marTop w:val="0"/>
          <w:marBottom w:val="0"/>
          <w:divBdr>
            <w:top w:val="none" w:sz="0" w:space="0" w:color="auto"/>
            <w:left w:val="none" w:sz="0" w:space="0" w:color="auto"/>
            <w:bottom w:val="none" w:sz="0" w:space="0" w:color="auto"/>
            <w:right w:val="none" w:sz="0" w:space="0" w:color="auto"/>
          </w:divBdr>
          <w:divsChild>
            <w:div w:id="1817990497">
              <w:marLeft w:val="0"/>
              <w:marRight w:val="0"/>
              <w:marTop w:val="0"/>
              <w:marBottom w:val="0"/>
              <w:divBdr>
                <w:top w:val="none" w:sz="0" w:space="0" w:color="auto"/>
                <w:left w:val="none" w:sz="0" w:space="0" w:color="auto"/>
                <w:bottom w:val="none" w:sz="0" w:space="0" w:color="auto"/>
                <w:right w:val="none" w:sz="0" w:space="0" w:color="auto"/>
              </w:divBdr>
            </w:div>
          </w:divsChild>
        </w:div>
        <w:div w:id="1817990577">
          <w:marLeft w:val="0"/>
          <w:marRight w:val="0"/>
          <w:marTop w:val="0"/>
          <w:marBottom w:val="0"/>
          <w:divBdr>
            <w:top w:val="none" w:sz="0" w:space="0" w:color="auto"/>
            <w:left w:val="none" w:sz="0" w:space="0" w:color="auto"/>
            <w:bottom w:val="none" w:sz="0" w:space="0" w:color="auto"/>
            <w:right w:val="none" w:sz="0" w:space="0" w:color="auto"/>
          </w:divBdr>
          <w:divsChild>
            <w:div w:id="1817990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90417">
      <w:marLeft w:val="0"/>
      <w:marRight w:val="0"/>
      <w:marTop w:val="0"/>
      <w:marBottom w:val="0"/>
      <w:divBdr>
        <w:top w:val="none" w:sz="0" w:space="0" w:color="auto"/>
        <w:left w:val="none" w:sz="0" w:space="0" w:color="auto"/>
        <w:bottom w:val="none" w:sz="0" w:space="0" w:color="auto"/>
        <w:right w:val="none" w:sz="0" w:space="0" w:color="auto"/>
      </w:divBdr>
    </w:div>
    <w:div w:id="1817990434">
      <w:marLeft w:val="0"/>
      <w:marRight w:val="0"/>
      <w:marTop w:val="0"/>
      <w:marBottom w:val="0"/>
      <w:divBdr>
        <w:top w:val="none" w:sz="0" w:space="0" w:color="auto"/>
        <w:left w:val="none" w:sz="0" w:space="0" w:color="auto"/>
        <w:bottom w:val="none" w:sz="0" w:space="0" w:color="auto"/>
        <w:right w:val="none" w:sz="0" w:space="0" w:color="auto"/>
      </w:divBdr>
    </w:div>
    <w:div w:id="1817990436">
      <w:marLeft w:val="0"/>
      <w:marRight w:val="0"/>
      <w:marTop w:val="0"/>
      <w:marBottom w:val="0"/>
      <w:divBdr>
        <w:top w:val="none" w:sz="0" w:space="0" w:color="auto"/>
        <w:left w:val="none" w:sz="0" w:space="0" w:color="auto"/>
        <w:bottom w:val="none" w:sz="0" w:space="0" w:color="auto"/>
        <w:right w:val="none" w:sz="0" w:space="0" w:color="auto"/>
      </w:divBdr>
    </w:div>
    <w:div w:id="1817990442">
      <w:marLeft w:val="0"/>
      <w:marRight w:val="0"/>
      <w:marTop w:val="0"/>
      <w:marBottom w:val="0"/>
      <w:divBdr>
        <w:top w:val="none" w:sz="0" w:space="0" w:color="auto"/>
        <w:left w:val="none" w:sz="0" w:space="0" w:color="auto"/>
        <w:bottom w:val="none" w:sz="0" w:space="0" w:color="auto"/>
        <w:right w:val="none" w:sz="0" w:space="0" w:color="auto"/>
      </w:divBdr>
    </w:div>
    <w:div w:id="1817990459">
      <w:marLeft w:val="0"/>
      <w:marRight w:val="0"/>
      <w:marTop w:val="0"/>
      <w:marBottom w:val="0"/>
      <w:divBdr>
        <w:top w:val="none" w:sz="0" w:space="0" w:color="auto"/>
        <w:left w:val="none" w:sz="0" w:space="0" w:color="auto"/>
        <w:bottom w:val="none" w:sz="0" w:space="0" w:color="auto"/>
        <w:right w:val="none" w:sz="0" w:space="0" w:color="auto"/>
      </w:divBdr>
    </w:div>
    <w:div w:id="1817990482">
      <w:marLeft w:val="0"/>
      <w:marRight w:val="0"/>
      <w:marTop w:val="0"/>
      <w:marBottom w:val="0"/>
      <w:divBdr>
        <w:top w:val="none" w:sz="0" w:space="0" w:color="auto"/>
        <w:left w:val="none" w:sz="0" w:space="0" w:color="auto"/>
        <w:bottom w:val="none" w:sz="0" w:space="0" w:color="auto"/>
        <w:right w:val="none" w:sz="0" w:space="0" w:color="auto"/>
      </w:divBdr>
    </w:div>
    <w:div w:id="1817990490">
      <w:marLeft w:val="0"/>
      <w:marRight w:val="0"/>
      <w:marTop w:val="0"/>
      <w:marBottom w:val="0"/>
      <w:divBdr>
        <w:top w:val="none" w:sz="0" w:space="0" w:color="auto"/>
        <w:left w:val="none" w:sz="0" w:space="0" w:color="auto"/>
        <w:bottom w:val="none" w:sz="0" w:space="0" w:color="auto"/>
        <w:right w:val="none" w:sz="0" w:space="0" w:color="auto"/>
      </w:divBdr>
      <w:divsChild>
        <w:div w:id="1817990478">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479">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481">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510">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521">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524">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573">
          <w:marLeft w:val="225"/>
          <w:marRight w:val="0"/>
          <w:marTop w:val="240"/>
          <w:marBottom w:val="240"/>
          <w:divBdr>
            <w:top w:val="single" w:sz="6" w:space="6" w:color="B8E7F5"/>
            <w:left w:val="single" w:sz="36" w:space="8" w:color="B8E7F5"/>
            <w:bottom w:val="single" w:sz="6" w:space="4" w:color="B8E7F5"/>
            <w:right w:val="single" w:sz="6" w:space="8" w:color="B8E7F5"/>
          </w:divBdr>
        </w:div>
      </w:divsChild>
    </w:div>
    <w:div w:id="1817990498">
      <w:marLeft w:val="0"/>
      <w:marRight w:val="0"/>
      <w:marTop w:val="0"/>
      <w:marBottom w:val="0"/>
      <w:divBdr>
        <w:top w:val="none" w:sz="0" w:space="0" w:color="auto"/>
        <w:left w:val="none" w:sz="0" w:space="0" w:color="auto"/>
        <w:bottom w:val="none" w:sz="0" w:space="0" w:color="auto"/>
        <w:right w:val="none" w:sz="0" w:space="0" w:color="auto"/>
      </w:divBdr>
      <w:divsChild>
        <w:div w:id="1817990489">
          <w:marLeft w:val="0"/>
          <w:marRight w:val="0"/>
          <w:marTop w:val="0"/>
          <w:marBottom w:val="0"/>
          <w:divBdr>
            <w:top w:val="none" w:sz="0" w:space="0" w:color="auto"/>
            <w:left w:val="none" w:sz="0" w:space="0" w:color="auto"/>
            <w:bottom w:val="none" w:sz="0" w:space="0" w:color="auto"/>
            <w:right w:val="none" w:sz="0" w:space="0" w:color="auto"/>
          </w:divBdr>
          <w:divsChild>
            <w:div w:id="1817990423">
              <w:marLeft w:val="150"/>
              <w:marRight w:val="225"/>
              <w:marTop w:val="0"/>
              <w:marBottom w:val="150"/>
              <w:divBdr>
                <w:top w:val="none" w:sz="0" w:space="0" w:color="auto"/>
                <w:left w:val="none" w:sz="0" w:space="0" w:color="auto"/>
                <w:bottom w:val="none" w:sz="0" w:space="0" w:color="auto"/>
                <w:right w:val="none" w:sz="0" w:space="0" w:color="auto"/>
              </w:divBdr>
            </w:div>
          </w:divsChild>
        </w:div>
      </w:divsChild>
    </w:div>
    <w:div w:id="1817990507">
      <w:marLeft w:val="0"/>
      <w:marRight w:val="0"/>
      <w:marTop w:val="0"/>
      <w:marBottom w:val="0"/>
      <w:divBdr>
        <w:top w:val="none" w:sz="0" w:space="0" w:color="auto"/>
        <w:left w:val="none" w:sz="0" w:space="0" w:color="auto"/>
        <w:bottom w:val="none" w:sz="0" w:space="0" w:color="auto"/>
        <w:right w:val="none" w:sz="0" w:space="0" w:color="auto"/>
      </w:divBdr>
      <w:divsChild>
        <w:div w:id="1817990414">
          <w:marLeft w:val="0"/>
          <w:marRight w:val="0"/>
          <w:marTop w:val="0"/>
          <w:marBottom w:val="0"/>
          <w:divBdr>
            <w:top w:val="none" w:sz="0" w:space="0" w:color="auto"/>
            <w:left w:val="none" w:sz="0" w:space="0" w:color="auto"/>
            <w:bottom w:val="none" w:sz="0" w:space="0" w:color="auto"/>
            <w:right w:val="none" w:sz="0" w:space="0" w:color="auto"/>
          </w:divBdr>
          <w:divsChild>
            <w:div w:id="1817990501">
              <w:marLeft w:val="0"/>
              <w:marRight w:val="0"/>
              <w:marTop w:val="0"/>
              <w:marBottom w:val="0"/>
              <w:divBdr>
                <w:top w:val="none" w:sz="0" w:space="0" w:color="auto"/>
                <w:left w:val="none" w:sz="0" w:space="0" w:color="auto"/>
                <w:bottom w:val="none" w:sz="0" w:space="0" w:color="auto"/>
                <w:right w:val="none" w:sz="0" w:space="0" w:color="auto"/>
              </w:divBdr>
            </w:div>
          </w:divsChild>
        </w:div>
        <w:div w:id="1817990424">
          <w:marLeft w:val="0"/>
          <w:marRight w:val="0"/>
          <w:marTop w:val="0"/>
          <w:marBottom w:val="0"/>
          <w:divBdr>
            <w:top w:val="none" w:sz="0" w:space="0" w:color="auto"/>
            <w:left w:val="none" w:sz="0" w:space="0" w:color="auto"/>
            <w:bottom w:val="none" w:sz="0" w:space="0" w:color="auto"/>
            <w:right w:val="none" w:sz="0" w:space="0" w:color="auto"/>
          </w:divBdr>
          <w:divsChild>
            <w:div w:id="1817990474">
              <w:marLeft w:val="0"/>
              <w:marRight w:val="0"/>
              <w:marTop w:val="0"/>
              <w:marBottom w:val="0"/>
              <w:divBdr>
                <w:top w:val="none" w:sz="0" w:space="0" w:color="auto"/>
                <w:left w:val="none" w:sz="0" w:space="0" w:color="auto"/>
                <w:bottom w:val="none" w:sz="0" w:space="0" w:color="auto"/>
                <w:right w:val="none" w:sz="0" w:space="0" w:color="auto"/>
              </w:divBdr>
            </w:div>
          </w:divsChild>
        </w:div>
        <w:div w:id="1817990429">
          <w:marLeft w:val="0"/>
          <w:marRight w:val="0"/>
          <w:marTop w:val="0"/>
          <w:marBottom w:val="0"/>
          <w:divBdr>
            <w:top w:val="none" w:sz="0" w:space="0" w:color="auto"/>
            <w:left w:val="none" w:sz="0" w:space="0" w:color="auto"/>
            <w:bottom w:val="none" w:sz="0" w:space="0" w:color="auto"/>
            <w:right w:val="none" w:sz="0" w:space="0" w:color="auto"/>
          </w:divBdr>
          <w:divsChild>
            <w:div w:id="1817990547">
              <w:marLeft w:val="0"/>
              <w:marRight w:val="0"/>
              <w:marTop w:val="0"/>
              <w:marBottom w:val="0"/>
              <w:divBdr>
                <w:top w:val="none" w:sz="0" w:space="0" w:color="auto"/>
                <w:left w:val="none" w:sz="0" w:space="0" w:color="auto"/>
                <w:bottom w:val="none" w:sz="0" w:space="0" w:color="auto"/>
                <w:right w:val="none" w:sz="0" w:space="0" w:color="auto"/>
              </w:divBdr>
            </w:div>
          </w:divsChild>
        </w:div>
        <w:div w:id="1817990431">
          <w:marLeft w:val="0"/>
          <w:marRight w:val="0"/>
          <w:marTop w:val="0"/>
          <w:marBottom w:val="0"/>
          <w:divBdr>
            <w:top w:val="none" w:sz="0" w:space="0" w:color="auto"/>
            <w:left w:val="none" w:sz="0" w:space="0" w:color="auto"/>
            <w:bottom w:val="none" w:sz="0" w:space="0" w:color="auto"/>
            <w:right w:val="none" w:sz="0" w:space="0" w:color="auto"/>
          </w:divBdr>
          <w:divsChild>
            <w:div w:id="1817990527">
              <w:marLeft w:val="0"/>
              <w:marRight w:val="0"/>
              <w:marTop w:val="0"/>
              <w:marBottom w:val="0"/>
              <w:divBdr>
                <w:top w:val="none" w:sz="0" w:space="0" w:color="auto"/>
                <w:left w:val="none" w:sz="0" w:space="0" w:color="auto"/>
                <w:bottom w:val="none" w:sz="0" w:space="0" w:color="auto"/>
                <w:right w:val="none" w:sz="0" w:space="0" w:color="auto"/>
              </w:divBdr>
            </w:div>
          </w:divsChild>
        </w:div>
        <w:div w:id="1817990433">
          <w:marLeft w:val="0"/>
          <w:marRight w:val="0"/>
          <w:marTop w:val="0"/>
          <w:marBottom w:val="0"/>
          <w:divBdr>
            <w:top w:val="none" w:sz="0" w:space="0" w:color="auto"/>
            <w:left w:val="none" w:sz="0" w:space="0" w:color="auto"/>
            <w:bottom w:val="none" w:sz="0" w:space="0" w:color="auto"/>
            <w:right w:val="none" w:sz="0" w:space="0" w:color="auto"/>
          </w:divBdr>
          <w:divsChild>
            <w:div w:id="1817990505">
              <w:marLeft w:val="0"/>
              <w:marRight w:val="0"/>
              <w:marTop w:val="0"/>
              <w:marBottom w:val="0"/>
              <w:divBdr>
                <w:top w:val="none" w:sz="0" w:space="0" w:color="auto"/>
                <w:left w:val="none" w:sz="0" w:space="0" w:color="auto"/>
                <w:bottom w:val="none" w:sz="0" w:space="0" w:color="auto"/>
                <w:right w:val="none" w:sz="0" w:space="0" w:color="auto"/>
              </w:divBdr>
            </w:div>
          </w:divsChild>
        </w:div>
        <w:div w:id="1817990443">
          <w:marLeft w:val="0"/>
          <w:marRight w:val="0"/>
          <w:marTop w:val="0"/>
          <w:marBottom w:val="0"/>
          <w:divBdr>
            <w:top w:val="none" w:sz="0" w:space="0" w:color="auto"/>
            <w:left w:val="none" w:sz="0" w:space="0" w:color="auto"/>
            <w:bottom w:val="none" w:sz="0" w:space="0" w:color="auto"/>
            <w:right w:val="none" w:sz="0" w:space="0" w:color="auto"/>
          </w:divBdr>
          <w:divsChild>
            <w:div w:id="1817990564">
              <w:marLeft w:val="0"/>
              <w:marRight w:val="0"/>
              <w:marTop w:val="0"/>
              <w:marBottom w:val="0"/>
              <w:divBdr>
                <w:top w:val="none" w:sz="0" w:space="0" w:color="auto"/>
                <w:left w:val="none" w:sz="0" w:space="0" w:color="auto"/>
                <w:bottom w:val="none" w:sz="0" w:space="0" w:color="auto"/>
                <w:right w:val="none" w:sz="0" w:space="0" w:color="auto"/>
              </w:divBdr>
            </w:div>
          </w:divsChild>
        </w:div>
        <w:div w:id="1817990448">
          <w:marLeft w:val="0"/>
          <w:marRight w:val="0"/>
          <w:marTop w:val="0"/>
          <w:marBottom w:val="0"/>
          <w:divBdr>
            <w:top w:val="none" w:sz="0" w:space="0" w:color="auto"/>
            <w:left w:val="none" w:sz="0" w:space="0" w:color="auto"/>
            <w:bottom w:val="none" w:sz="0" w:space="0" w:color="auto"/>
            <w:right w:val="none" w:sz="0" w:space="0" w:color="auto"/>
          </w:divBdr>
          <w:divsChild>
            <w:div w:id="1817990502">
              <w:marLeft w:val="0"/>
              <w:marRight w:val="0"/>
              <w:marTop w:val="0"/>
              <w:marBottom w:val="0"/>
              <w:divBdr>
                <w:top w:val="none" w:sz="0" w:space="0" w:color="auto"/>
                <w:left w:val="none" w:sz="0" w:space="0" w:color="auto"/>
                <w:bottom w:val="none" w:sz="0" w:space="0" w:color="auto"/>
                <w:right w:val="none" w:sz="0" w:space="0" w:color="auto"/>
              </w:divBdr>
            </w:div>
          </w:divsChild>
        </w:div>
        <w:div w:id="1817990464">
          <w:marLeft w:val="0"/>
          <w:marRight w:val="0"/>
          <w:marTop w:val="0"/>
          <w:marBottom w:val="0"/>
          <w:divBdr>
            <w:top w:val="none" w:sz="0" w:space="0" w:color="auto"/>
            <w:left w:val="none" w:sz="0" w:space="0" w:color="auto"/>
            <w:bottom w:val="none" w:sz="0" w:space="0" w:color="auto"/>
            <w:right w:val="none" w:sz="0" w:space="0" w:color="auto"/>
          </w:divBdr>
          <w:divsChild>
            <w:div w:id="1817990450">
              <w:marLeft w:val="0"/>
              <w:marRight w:val="0"/>
              <w:marTop w:val="0"/>
              <w:marBottom w:val="0"/>
              <w:divBdr>
                <w:top w:val="none" w:sz="0" w:space="0" w:color="auto"/>
                <w:left w:val="none" w:sz="0" w:space="0" w:color="auto"/>
                <w:bottom w:val="none" w:sz="0" w:space="0" w:color="auto"/>
                <w:right w:val="none" w:sz="0" w:space="0" w:color="auto"/>
              </w:divBdr>
            </w:div>
          </w:divsChild>
        </w:div>
        <w:div w:id="1817990465">
          <w:marLeft w:val="0"/>
          <w:marRight w:val="0"/>
          <w:marTop w:val="0"/>
          <w:marBottom w:val="0"/>
          <w:divBdr>
            <w:top w:val="none" w:sz="0" w:space="0" w:color="auto"/>
            <w:left w:val="none" w:sz="0" w:space="0" w:color="auto"/>
            <w:bottom w:val="none" w:sz="0" w:space="0" w:color="auto"/>
            <w:right w:val="none" w:sz="0" w:space="0" w:color="auto"/>
          </w:divBdr>
          <w:divsChild>
            <w:div w:id="1817990444">
              <w:marLeft w:val="0"/>
              <w:marRight w:val="0"/>
              <w:marTop w:val="0"/>
              <w:marBottom w:val="0"/>
              <w:divBdr>
                <w:top w:val="none" w:sz="0" w:space="0" w:color="auto"/>
                <w:left w:val="none" w:sz="0" w:space="0" w:color="auto"/>
                <w:bottom w:val="none" w:sz="0" w:space="0" w:color="auto"/>
                <w:right w:val="none" w:sz="0" w:space="0" w:color="auto"/>
              </w:divBdr>
            </w:div>
            <w:div w:id="1817990535">
              <w:marLeft w:val="0"/>
              <w:marRight w:val="0"/>
              <w:marTop w:val="0"/>
              <w:marBottom w:val="0"/>
              <w:divBdr>
                <w:top w:val="none" w:sz="0" w:space="0" w:color="auto"/>
                <w:left w:val="none" w:sz="0" w:space="0" w:color="auto"/>
                <w:bottom w:val="none" w:sz="0" w:space="0" w:color="auto"/>
                <w:right w:val="none" w:sz="0" w:space="0" w:color="auto"/>
              </w:divBdr>
            </w:div>
          </w:divsChild>
        </w:div>
        <w:div w:id="1817990466">
          <w:marLeft w:val="0"/>
          <w:marRight w:val="0"/>
          <w:marTop w:val="0"/>
          <w:marBottom w:val="0"/>
          <w:divBdr>
            <w:top w:val="none" w:sz="0" w:space="0" w:color="auto"/>
            <w:left w:val="none" w:sz="0" w:space="0" w:color="auto"/>
            <w:bottom w:val="none" w:sz="0" w:space="0" w:color="auto"/>
            <w:right w:val="none" w:sz="0" w:space="0" w:color="auto"/>
          </w:divBdr>
          <w:divsChild>
            <w:div w:id="1817990522">
              <w:marLeft w:val="0"/>
              <w:marRight w:val="0"/>
              <w:marTop w:val="0"/>
              <w:marBottom w:val="0"/>
              <w:divBdr>
                <w:top w:val="none" w:sz="0" w:space="0" w:color="auto"/>
                <w:left w:val="none" w:sz="0" w:space="0" w:color="auto"/>
                <w:bottom w:val="none" w:sz="0" w:space="0" w:color="auto"/>
                <w:right w:val="none" w:sz="0" w:space="0" w:color="auto"/>
              </w:divBdr>
            </w:div>
          </w:divsChild>
        </w:div>
        <w:div w:id="1817990471">
          <w:marLeft w:val="0"/>
          <w:marRight w:val="0"/>
          <w:marTop w:val="0"/>
          <w:marBottom w:val="0"/>
          <w:divBdr>
            <w:top w:val="none" w:sz="0" w:space="0" w:color="auto"/>
            <w:left w:val="none" w:sz="0" w:space="0" w:color="auto"/>
            <w:bottom w:val="none" w:sz="0" w:space="0" w:color="auto"/>
            <w:right w:val="none" w:sz="0" w:space="0" w:color="auto"/>
          </w:divBdr>
          <w:divsChild>
            <w:div w:id="1817990557">
              <w:marLeft w:val="0"/>
              <w:marRight w:val="0"/>
              <w:marTop w:val="0"/>
              <w:marBottom w:val="0"/>
              <w:divBdr>
                <w:top w:val="none" w:sz="0" w:space="0" w:color="auto"/>
                <w:left w:val="none" w:sz="0" w:space="0" w:color="auto"/>
                <w:bottom w:val="none" w:sz="0" w:space="0" w:color="auto"/>
                <w:right w:val="none" w:sz="0" w:space="0" w:color="auto"/>
              </w:divBdr>
            </w:div>
          </w:divsChild>
        </w:div>
        <w:div w:id="1817990491">
          <w:marLeft w:val="0"/>
          <w:marRight w:val="0"/>
          <w:marTop w:val="0"/>
          <w:marBottom w:val="0"/>
          <w:divBdr>
            <w:top w:val="none" w:sz="0" w:space="0" w:color="auto"/>
            <w:left w:val="none" w:sz="0" w:space="0" w:color="auto"/>
            <w:bottom w:val="none" w:sz="0" w:space="0" w:color="auto"/>
            <w:right w:val="none" w:sz="0" w:space="0" w:color="auto"/>
          </w:divBdr>
          <w:divsChild>
            <w:div w:id="1817990427">
              <w:marLeft w:val="0"/>
              <w:marRight w:val="0"/>
              <w:marTop w:val="0"/>
              <w:marBottom w:val="0"/>
              <w:divBdr>
                <w:top w:val="none" w:sz="0" w:space="0" w:color="auto"/>
                <w:left w:val="none" w:sz="0" w:space="0" w:color="auto"/>
                <w:bottom w:val="none" w:sz="0" w:space="0" w:color="auto"/>
                <w:right w:val="none" w:sz="0" w:space="0" w:color="auto"/>
              </w:divBdr>
            </w:div>
          </w:divsChild>
        </w:div>
        <w:div w:id="1817990504">
          <w:marLeft w:val="0"/>
          <w:marRight w:val="0"/>
          <w:marTop w:val="0"/>
          <w:marBottom w:val="0"/>
          <w:divBdr>
            <w:top w:val="none" w:sz="0" w:space="0" w:color="auto"/>
            <w:left w:val="none" w:sz="0" w:space="0" w:color="auto"/>
            <w:bottom w:val="none" w:sz="0" w:space="0" w:color="auto"/>
            <w:right w:val="none" w:sz="0" w:space="0" w:color="auto"/>
          </w:divBdr>
          <w:divsChild>
            <w:div w:id="1817990528">
              <w:marLeft w:val="0"/>
              <w:marRight w:val="0"/>
              <w:marTop w:val="0"/>
              <w:marBottom w:val="0"/>
              <w:divBdr>
                <w:top w:val="none" w:sz="0" w:space="0" w:color="auto"/>
                <w:left w:val="none" w:sz="0" w:space="0" w:color="auto"/>
                <w:bottom w:val="none" w:sz="0" w:space="0" w:color="auto"/>
                <w:right w:val="none" w:sz="0" w:space="0" w:color="auto"/>
              </w:divBdr>
            </w:div>
          </w:divsChild>
        </w:div>
        <w:div w:id="1817990508">
          <w:marLeft w:val="0"/>
          <w:marRight w:val="0"/>
          <w:marTop w:val="0"/>
          <w:marBottom w:val="0"/>
          <w:divBdr>
            <w:top w:val="none" w:sz="0" w:space="0" w:color="auto"/>
            <w:left w:val="none" w:sz="0" w:space="0" w:color="auto"/>
            <w:bottom w:val="none" w:sz="0" w:space="0" w:color="auto"/>
            <w:right w:val="none" w:sz="0" w:space="0" w:color="auto"/>
          </w:divBdr>
          <w:divsChild>
            <w:div w:id="1817990413">
              <w:marLeft w:val="0"/>
              <w:marRight w:val="0"/>
              <w:marTop w:val="0"/>
              <w:marBottom w:val="0"/>
              <w:divBdr>
                <w:top w:val="none" w:sz="0" w:space="0" w:color="auto"/>
                <w:left w:val="none" w:sz="0" w:space="0" w:color="auto"/>
                <w:bottom w:val="none" w:sz="0" w:space="0" w:color="auto"/>
                <w:right w:val="none" w:sz="0" w:space="0" w:color="auto"/>
              </w:divBdr>
            </w:div>
          </w:divsChild>
        </w:div>
        <w:div w:id="1817990525">
          <w:marLeft w:val="0"/>
          <w:marRight w:val="0"/>
          <w:marTop w:val="0"/>
          <w:marBottom w:val="0"/>
          <w:divBdr>
            <w:top w:val="none" w:sz="0" w:space="0" w:color="auto"/>
            <w:left w:val="none" w:sz="0" w:space="0" w:color="auto"/>
            <w:bottom w:val="none" w:sz="0" w:space="0" w:color="auto"/>
            <w:right w:val="none" w:sz="0" w:space="0" w:color="auto"/>
          </w:divBdr>
          <w:divsChild>
            <w:div w:id="1817990435">
              <w:marLeft w:val="0"/>
              <w:marRight w:val="0"/>
              <w:marTop w:val="0"/>
              <w:marBottom w:val="0"/>
              <w:divBdr>
                <w:top w:val="none" w:sz="0" w:space="0" w:color="auto"/>
                <w:left w:val="none" w:sz="0" w:space="0" w:color="auto"/>
                <w:bottom w:val="none" w:sz="0" w:space="0" w:color="auto"/>
                <w:right w:val="none" w:sz="0" w:space="0" w:color="auto"/>
              </w:divBdr>
            </w:div>
          </w:divsChild>
        </w:div>
        <w:div w:id="1817990526">
          <w:marLeft w:val="0"/>
          <w:marRight w:val="0"/>
          <w:marTop w:val="0"/>
          <w:marBottom w:val="0"/>
          <w:divBdr>
            <w:top w:val="none" w:sz="0" w:space="0" w:color="auto"/>
            <w:left w:val="none" w:sz="0" w:space="0" w:color="auto"/>
            <w:bottom w:val="none" w:sz="0" w:space="0" w:color="auto"/>
            <w:right w:val="none" w:sz="0" w:space="0" w:color="auto"/>
          </w:divBdr>
          <w:divsChild>
            <w:div w:id="1817990571">
              <w:marLeft w:val="0"/>
              <w:marRight w:val="0"/>
              <w:marTop w:val="0"/>
              <w:marBottom w:val="0"/>
              <w:divBdr>
                <w:top w:val="none" w:sz="0" w:space="0" w:color="auto"/>
                <w:left w:val="none" w:sz="0" w:space="0" w:color="auto"/>
                <w:bottom w:val="none" w:sz="0" w:space="0" w:color="auto"/>
                <w:right w:val="none" w:sz="0" w:space="0" w:color="auto"/>
              </w:divBdr>
            </w:div>
          </w:divsChild>
        </w:div>
        <w:div w:id="1817990537">
          <w:marLeft w:val="0"/>
          <w:marRight w:val="0"/>
          <w:marTop w:val="0"/>
          <w:marBottom w:val="0"/>
          <w:divBdr>
            <w:top w:val="none" w:sz="0" w:space="0" w:color="auto"/>
            <w:left w:val="none" w:sz="0" w:space="0" w:color="auto"/>
            <w:bottom w:val="none" w:sz="0" w:space="0" w:color="auto"/>
            <w:right w:val="none" w:sz="0" w:space="0" w:color="auto"/>
          </w:divBdr>
          <w:divsChild>
            <w:div w:id="1817990451">
              <w:marLeft w:val="0"/>
              <w:marRight w:val="0"/>
              <w:marTop w:val="0"/>
              <w:marBottom w:val="0"/>
              <w:divBdr>
                <w:top w:val="none" w:sz="0" w:space="0" w:color="auto"/>
                <w:left w:val="none" w:sz="0" w:space="0" w:color="auto"/>
                <w:bottom w:val="none" w:sz="0" w:space="0" w:color="auto"/>
                <w:right w:val="none" w:sz="0" w:space="0" w:color="auto"/>
              </w:divBdr>
            </w:div>
          </w:divsChild>
        </w:div>
        <w:div w:id="1817990542">
          <w:marLeft w:val="0"/>
          <w:marRight w:val="0"/>
          <w:marTop w:val="0"/>
          <w:marBottom w:val="0"/>
          <w:divBdr>
            <w:top w:val="none" w:sz="0" w:space="0" w:color="auto"/>
            <w:left w:val="none" w:sz="0" w:space="0" w:color="auto"/>
            <w:bottom w:val="none" w:sz="0" w:space="0" w:color="auto"/>
            <w:right w:val="none" w:sz="0" w:space="0" w:color="auto"/>
          </w:divBdr>
          <w:divsChild>
            <w:div w:id="1817990516">
              <w:marLeft w:val="0"/>
              <w:marRight w:val="0"/>
              <w:marTop w:val="0"/>
              <w:marBottom w:val="0"/>
              <w:divBdr>
                <w:top w:val="none" w:sz="0" w:space="0" w:color="auto"/>
                <w:left w:val="none" w:sz="0" w:space="0" w:color="auto"/>
                <w:bottom w:val="none" w:sz="0" w:space="0" w:color="auto"/>
                <w:right w:val="none" w:sz="0" w:space="0" w:color="auto"/>
              </w:divBdr>
            </w:div>
          </w:divsChild>
        </w:div>
        <w:div w:id="1817990548">
          <w:marLeft w:val="0"/>
          <w:marRight w:val="0"/>
          <w:marTop w:val="0"/>
          <w:marBottom w:val="0"/>
          <w:divBdr>
            <w:top w:val="none" w:sz="0" w:space="0" w:color="auto"/>
            <w:left w:val="none" w:sz="0" w:space="0" w:color="auto"/>
            <w:bottom w:val="none" w:sz="0" w:space="0" w:color="auto"/>
            <w:right w:val="none" w:sz="0" w:space="0" w:color="auto"/>
          </w:divBdr>
          <w:divsChild>
            <w:div w:id="1817990515">
              <w:marLeft w:val="0"/>
              <w:marRight w:val="0"/>
              <w:marTop w:val="0"/>
              <w:marBottom w:val="0"/>
              <w:divBdr>
                <w:top w:val="none" w:sz="0" w:space="0" w:color="auto"/>
                <w:left w:val="none" w:sz="0" w:space="0" w:color="auto"/>
                <w:bottom w:val="none" w:sz="0" w:space="0" w:color="auto"/>
                <w:right w:val="none" w:sz="0" w:space="0" w:color="auto"/>
              </w:divBdr>
            </w:div>
          </w:divsChild>
        </w:div>
        <w:div w:id="1817990552">
          <w:marLeft w:val="0"/>
          <w:marRight w:val="0"/>
          <w:marTop w:val="0"/>
          <w:marBottom w:val="0"/>
          <w:divBdr>
            <w:top w:val="none" w:sz="0" w:space="0" w:color="auto"/>
            <w:left w:val="none" w:sz="0" w:space="0" w:color="auto"/>
            <w:bottom w:val="none" w:sz="0" w:space="0" w:color="auto"/>
            <w:right w:val="none" w:sz="0" w:space="0" w:color="auto"/>
          </w:divBdr>
          <w:divsChild>
            <w:div w:id="1817990438">
              <w:marLeft w:val="0"/>
              <w:marRight w:val="0"/>
              <w:marTop w:val="0"/>
              <w:marBottom w:val="0"/>
              <w:divBdr>
                <w:top w:val="none" w:sz="0" w:space="0" w:color="auto"/>
                <w:left w:val="none" w:sz="0" w:space="0" w:color="auto"/>
                <w:bottom w:val="none" w:sz="0" w:space="0" w:color="auto"/>
                <w:right w:val="none" w:sz="0" w:space="0" w:color="auto"/>
              </w:divBdr>
            </w:div>
          </w:divsChild>
        </w:div>
        <w:div w:id="1817990553">
          <w:marLeft w:val="0"/>
          <w:marRight w:val="0"/>
          <w:marTop w:val="0"/>
          <w:marBottom w:val="0"/>
          <w:divBdr>
            <w:top w:val="none" w:sz="0" w:space="0" w:color="auto"/>
            <w:left w:val="none" w:sz="0" w:space="0" w:color="auto"/>
            <w:bottom w:val="none" w:sz="0" w:space="0" w:color="auto"/>
            <w:right w:val="none" w:sz="0" w:space="0" w:color="auto"/>
          </w:divBdr>
          <w:divsChild>
            <w:div w:id="1817990538">
              <w:marLeft w:val="0"/>
              <w:marRight w:val="0"/>
              <w:marTop w:val="0"/>
              <w:marBottom w:val="0"/>
              <w:divBdr>
                <w:top w:val="none" w:sz="0" w:space="0" w:color="auto"/>
                <w:left w:val="none" w:sz="0" w:space="0" w:color="auto"/>
                <w:bottom w:val="none" w:sz="0" w:space="0" w:color="auto"/>
                <w:right w:val="none" w:sz="0" w:space="0" w:color="auto"/>
              </w:divBdr>
            </w:div>
          </w:divsChild>
        </w:div>
        <w:div w:id="1817990556">
          <w:marLeft w:val="0"/>
          <w:marRight w:val="0"/>
          <w:marTop w:val="0"/>
          <w:marBottom w:val="0"/>
          <w:divBdr>
            <w:top w:val="none" w:sz="0" w:space="0" w:color="auto"/>
            <w:left w:val="none" w:sz="0" w:space="0" w:color="auto"/>
            <w:bottom w:val="none" w:sz="0" w:space="0" w:color="auto"/>
            <w:right w:val="none" w:sz="0" w:space="0" w:color="auto"/>
          </w:divBdr>
          <w:divsChild>
            <w:div w:id="1817990407">
              <w:marLeft w:val="0"/>
              <w:marRight w:val="0"/>
              <w:marTop w:val="0"/>
              <w:marBottom w:val="0"/>
              <w:divBdr>
                <w:top w:val="none" w:sz="0" w:space="0" w:color="auto"/>
                <w:left w:val="none" w:sz="0" w:space="0" w:color="auto"/>
                <w:bottom w:val="none" w:sz="0" w:space="0" w:color="auto"/>
                <w:right w:val="none" w:sz="0" w:space="0" w:color="auto"/>
              </w:divBdr>
            </w:div>
          </w:divsChild>
        </w:div>
        <w:div w:id="1817990565">
          <w:marLeft w:val="0"/>
          <w:marRight w:val="0"/>
          <w:marTop w:val="0"/>
          <w:marBottom w:val="0"/>
          <w:divBdr>
            <w:top w:val="none" w:sz="0" w:space="0" w:color="auto"/>
            <w:left w:val="none" w:sz="0" w:space="0" w:color="auto"/>
            <w:bottom w:val="none" w:sz="0" w:space="0" w:color="auto"/>
            <w:right w:val="none" w:sz="0" w:space="0" w:color="auto"/>
          </w:divBdr>
          <w:divsChild>
            <w:div w:id="181799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90523">
      <w:marLeft w:val="0"/>
      <w:marRight w:val="0"/>
      <w:marTop w:val="0"/>
      <w:marBottom w:val="0"/>
      <w:divBdr>
        <w:top w:val="none" w:sz="0" w:space="0" w:color="auto"/>
        <w:left w:val="none" w:sz="0" w:space="0" w:color="auto"/>
        <w:bottom w:val="none" w:sz="0" w:space="0" w:color="auto"/>
        <w:right w:val="none" w:sz="0" w:space="0" w:color="auto"/>
      </w:divBdr>
    </w:div>
    <w:div w:id="1817990530">
      <w:marLeft w:val="0"/>
      <w:marRight w:val="0"/>
      <w:marTop w:val="0"/>
      <w:marBottom w:val="0"/>
      <w:divBdr>
        <w:top w:val="none" w:sz="0" w:space="0" w:color="auto"/>
        <w:left w:val="none" w:sz="0" w:space="0" w:color="auto"/>
        <w:bottom w:val="none" w:sz="0" w:space="0" w:color="auto"/>
        <w:right w:val="none" w:sz="0" w:space="0" w:color="auto"/>
      </w:divBdr>
      <w:divsChild>
        <w:div w:id="1817990555">
          <w:marLeft w:val="0"/>
          <w:marRight w:val="0"/>
          <w:marTop w:val="0"/>
          <w:marBottom w:val="0"/>
          <w:divBdr>
            <w:top w:val="none" w:sz="0" w:space="0" w:color="auto"/>
            <w:left w:val="none" w:sz="0" w:space="0" w:color="auto"/>
            <w:bottom w:val="none" w:sz="0" w:space="0" w:color="auto"/>
            <w:right w:val="none" w:sz="0" w:space="0" w:color="auto"/>
          </w:divBdr>
          <w:divsChild>
            <w:div w:id="1817990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90532">
      <w:marLeft w:val="0"/>
      <w:marRight w:val="0"/>
      <w:marTop w:val="0"/>
      <w:marBottom w:val="0"/>
      <w:divBdr>
        <w:top w:val="none" w:sz="0" w:space="0" w:color="auto"/>
        <w:left w:val="none" w:sz="0" w:space="0" w:color="auto"/>
        <w:bottom w:val="none" w:sz="0" w:space="0" w:color="auto"/>
        <w:right w:val="none" w:sz="0" w:space="0" w:color="auto"/>
      </w:divBdr>
      <w:divsChild>
        <w:div w:id="1817990412">
          <w:marLeft w:val="0"/>
          <w:marRight w:val="0"/>
          <w:marTop w:val="0"/>
          <w:marBottom w:val="0"/>
          <w:divBdr>
            <w:top w:val="none" w:sz="0" w:space="0" w:color="auto"/>
            <w:left w:val="none" w:sz="0" w:space="0" w:color="auto"/>
            <w:bottom w:val="none" w:sz="0" w:space="0" w:color="auto"/>
            <w:right w:val="none" w:sz="0" w:space="0" w:color="auto"/>
          </w:divBdr>
          <w:divsChild>
            <w:div w:id="1817990446">
              <w:marLeft w:val="0"/>
              <w:marRight w:val="0"/>
              <w:marTop w:val="0"/>
              <w:marBottom w:val="0"/>
              <w:divBdr>
                <w:top w:val="none" w:sz="0" w:space="0" w:color="auto"/>
                <w:left w:val="none" w:sz="0" w:space="0" w:color="auto"/>
                <w:bottom w:val="none" w:sz="0" w:space="0" w:color="auto"/>
                <w:right w:val="none" w:sz="0" w:space="0" w:color="auto"/>
              </w:divBdr>
            </w:div>
          </w:divsChild>
        </w:div>
        <w:div w:id="1817990419">
          <w:marLeft w:val="0"/>
          <w:marRight w:val="0"/>
          <w:marTop w:val="0"/>
          <w:marBottom w:val="0"/>
          <w:divBdr>
            <w:top w:val="none" w:sz="0" w:space="0" w:color="auto"/>
            <w:left w:val="none" w:sz="0" w:space="0" w:color="auto"/>
            <w:bottom w:val="none" w:sz="0" w:space="0" w:color="auto"/>
            <w:right w:val="none" w:sz="0" w:space="0" w:color="auto"/>
          </w:divBdr>
          <w:divsChild>
            <w:div w:id="1817990572">
              <w:marLeft w:val="0"/>
              <w:marRight w:val="0"/>
              <w:marTop w:val="0"/>
              <w:marBottom w:val="0"/>
              <w:divBdr>
                <w:top w:val="none" w:sz="0" w:space="0" w:color="auto"/>
                <w:left w:val="none" w:sz="0" w:space="0" w:color="auto"/>
                <w:bottom w:val="none" w:sz="0" w:space="0" w:color="auto"/>
                <w:right w:val="none" w:sz="0" w:space="0" w:color="auto"/>
              </w:divBdr>
            </w:div>
          </w:divsChild>
        </w:div>
        <w:div w:id="1817990430">
          <w:marLeft w:val="0"/>
          <w:marRight w:val="0"/>
          <w:marTop w:val="0"/>
          <w:marBottom w:val="0"/>
          <w:divBdr>
            <w:top w:val="none" w:sz="0" w:space="0" w:color="auto"/>
            <w:left w:val="none" w:sz="0" w:space="0" w:color="auto"/>
            <w:bottom w:val="none" w:sz="0" w:space="0" w:color="auto"/>
            <w:right w:val="none" w:sz="0" w:space="0" w:color="auto"/>
          </w:divBdr>
          <w:divsChild>
            <w:div w:id="1817990441">
              <w:marLeft w:val="0"/>
              <w:marRight w:val="0"/>
              <w:marTop w:val="0"/>
              <w:marBottom w:val="0"/>
              <w:divBdr>
                <w:top w:val="none" w:sz="0" w:space="0" w:color="auto"/>
                <w:left w:val="none" w:sz="0" w:space="0" w:color="auto"/>
                <w:bottom w:val="none" w:sz="0" w:space="0" w:color="auto"/>
                <w:right w:val="none" w:sz="0" w:space="0" w:color="auto"/>
              </w:divBdr>
            </w:div>
          </w:divsChild>
        </w:div>
        <w:div w:id="1817990440">
          <w:marLeft w:val="0"/>
          <w:marRight w:val="0"/>
          <w:marTop w:val="0"/>
          <w:marBottom w:val="0"/>
          <w:divBdr>
            <w:top w:val="none" w:sz="0" w:space="0" w:color="auto"/>
            <w:left w:val="none" w:sz="0" w:space="0" w:color="auto"/>
            <w:bottom w:val="none" w:sz="0" w:space="0" w:color="auto"/>
            <w:right w:val="none" w:sz="0" w:space="0" w:color="auto"/>
          </w:divBdr>
          <w:divsChild>
            <w:div w:id="1817990493">
              <w:marLeft w:val="0"/>
              <w:marRight w:val="0"/>
              <w:marTop w:val="0"/>
              <w:marBottom w:val="0"/>
              <w:divBdr>
                <w:top w:val="none" w:sz="0" w:space="0" w:color="auto"/>
                <w:left w:val="none" w:sz="0" w:space="0" w:color="auto"/>
                <w:bottom w:val="none" w:sz="0" w:space="0" w:color="auto"/>
                <w:right w:val="none" w:sz="0" w:space="0" w:color="auto"/>
              </w:divBdr>
            </w:div>
          </w:divsChild>
        </w:div>
        <w:div w:id="1817990453">
          <w:marLeft w:val="0"/>
          <w:marRight w:val="0"/>
          <w:marTop w:val="0"/>
          <w:marBottom w:val="0"/>
          <w:divBdr>
            <w:top w:val="none" w:sz="0" w:space="0" w:color="auto"/>
            <w:left w:val="none" w:sz="0" w:space="0" w:color="auto"/>
            <w:bottom w:val="none" w:sz="0" w:space="0" w:color="auto"/>
            <w:right w:val="none" w:sz="0" w:space="0" w:color="auto"/>
          </w:divBdr>
          <w:divsChild>
            <w:div w:id="1817990437">
              <w:marLeft w:val="0"/>
              <w:marRight w:val="0"/>
              <w:marTop w:val="0"/>
              <w:marBottom w:val="0"/>
              <w:divBdr>
                <w:top w:val="none" w:sz="0" w:space="0" w:color="auto"/>
                <w:left w:val="none" w:sz="0" w:space="0" w:color="auto"/>
                <w:bottom w:val="none" w:sz="0" w:space="0" w:color="auto"/>
                <w:right w:val="none" w:sz="0" w:space="0" w:color="auto"/>
              </w:divBdr>
            </w:div>
          </w:divsChild>
        </w:div>
        <w:div w:id="1817990460">
          <w:marLeft w:val="0"/>
          <w:marRight w:val="0"/>
          <w:marTop w:val="0"/>
          <w:marBottom w:val="0"/>
          <w:divBdr>
            <w:top w:val="none" w:sz="0" w:space="0" w:color="auto"/>
            <w:left w:val="none" w:sz="0" w:space="0" w:color="auto"/>
            <w:bottom w:val="none" w:sz="0" w:space="0" w:color="auto"/>
            <w:right w:val="none" w:sz="0" w:space="0" w:color="auto"/>
          </w:divBdr>
          <w:divsChild>
            <w:div w:id="1817990470">
              <w:marLeft w:val="0"/>
              <w:marRight w:val="0"/>
              <w:marTop w:val="0"/>
              <w:marBottom w:val="0"/>
              <w:divBdr>
                <w:top w:val="none" w:sz="0" w:space="0" w:color="auto"/>
                <w:left w:val="none" w:sz="0" w:space="0" w:color="auto"/>
                <w:bottom w:val="none" w:sz="0" w:space="0" w:color="auto"/>
                <w:right w:val="none" w:sz="0" w:space="0" w:color="auto"/>
              </w:divBdr>
            </w:div>
          </w:divsChild>
        </w:div>
        <w:div w:id="1817990461">
          <w:marLeft w:val="0"/>
          <w:marRight w:val="0"/>
          <w:marTop w:val="0"/>
          <w:marBottom w:val="0"/>
          <w:divBdr>
            <w:top w:val="none" w:sz="0" w:space="0" w:color="auto"/>
            <w:left w:val="none" w:sz="0" w:space="0" w:color="auto"/>
            <w:bottom w:val="none" w:sz="0" w:space="0" w:color="auto"/>
            <w:right w:val="none" w:sz="0" w:space="0" w:color="auto"/>
          </w:divBdr>
          <w:divsChild>
            <w:div w:id="1817990536">
              <w:marLeft w:val="0"/>
              <w:marRight w:val="0"/>
              <w:marTop w:val="0"/>
              <w:marBottom w:val="0"/>
              <w:divBdr>
                <w:top w:val="none" w:sz="0" w:space="0" w:color="auto"/>
                <w:left w:val="none" w:sz="0" w:space="0" w:color="auto"/>
                <w:bottom w:val="none" w:sz="0" w:space="0" w:color="auto"/>
                <w:right w:val="none" w:sz="0" w:space="0" w:color="auto"/>
              </w:divBdr>
            </w:div>
          </w:divsChild>
        </w:div>
        <w:div w:id="1817990472">
          <w:marLeft w:val="0"/>
          <w:marRight w:val="0"/>
          <w:marTop w:val="0"/>
          <w:marBottom w:val="0"/>
          <w:divBdr>
            <w:top w:val="none" w:sz="0" w:space="0" w:color="auto"/>
            <w:left w:val="none" w:sz="0" w:space="0" w:color="auto"/>
            <w:bottom w:val="none" w:sz="0" w:space="0" w:color="auto"/>
            <w:right w:val="none" w:sz="0" w:space="0" w:color="auto"/>
          </w:divBdr>
          <w:divsChild>
            <w:div w:id="1817990439">
              <w:marLeft w:val="0"/>
              <w:marRight w:val="0"/>
              <w:marTop w:val="0"/>
              <w:marBottom w:val="0"/>
              <w:divBdr>
                <w:top w:val="none" w:sz="0" w:space="0" w:color="auto"/>
                <w:left w:val="none" w:sz="0" w:space="0" w:color="auto"/>
                <w:bottom w:val="none" w:sz="0" w:space="0" w:color="auto"/>
                <w:right w:val="none" w:sz="0" w:space="0" w:color="auto"/>
              </w:divBdr>
            </w:div>
          </w:divsChild>
        </w:div>
        <w:div w:id="1817990473">
          <w:marLeft w:val="0"/>
          <w:marRight w:val="0"/>
          <w:marTop w:val="0"/>
          <w:marBottom w:val="0"/>
          <w:divBdr>
            <w:top w:val="none" w:sz="0" w:space="0" w:color="auto"/>
            <w:left w:val="none" w:sz="0" w:space="0" w:color="auto"/>
            <w:bottom w:val="none" w:sz="0" w:space="0" w:color="auto"/>
            <w:right w:val="none" w:sz="0" w:space="0" w:color="auto"/>
          </w:divBdr>
          <w:divsChild>
            <w:div w:id="1817990500">
              <w:marLeft w:val="0"/>
              <w:marRight w:val="0"/>
              <w:marTop w:val="0"/>
              <w:marBottom w:val="0"/>
              <w:divBdr>
                <w:top w:val="none" w:sz="0" w:space="0" w:color="auto"/>
                <w:left w:val="none" w:sz="0" w:space="0" w:color="auto"/>
                <w:bottom w:val="none" w:sz="0" w:space="0" w:color="auto"/>
                <w:right w:val="none" w:sz="0" w:space="0" w:color="auto"/>
              </w:divBdr>
            </w:div>
          </w:divsChild>
        </w:div>
        <w:div w:id="1817990480">
          <w:marLeft w:val="0"/>
          <w:marRight w:val="0"/>
          <w:marTop w:val="0"/>
          <w:marBottom w:val="0"/>
          <w:divBdr>
            <w:top w:val="none" w:sz="0" w:space="0" w:color="auto"/>
            <w:left w:val="none" w:sz="0" w:space="0" w:color="auto"/>
            <w:bottom w:val="none" w:sz="0" w:space="0" w:color="auto"/>
            <w:right w:val="none" w:sz="0" w:space="0" w:color="auto"/>
          </w:divBdr>
          <w:divsChild>
            <w:div w:id="1817990560">
              <w:marLeft w:val="0"/>
              <w:marRight w:val="0"/>
              <w:marTop w:val="0"/>
              <w:marBottom w:val="0"/>
              <w:divBdr>
                <w:top w:val="none" w:sz="0" w:space="0" w:color="auto"/>
                <w:left w:val="none" w:sz="0" w:space="0" w:color="auto"/>
                <w:bottom w:val="none" w:sz="0" w:space="0" w:color="auto"/>
                <w:right w:val="none" w:sz="0" w:space="0" w:color="auto"/>
              </w:divBdr>
            </w:div>
          </w:divsChild>
        </w:div>
        <w:div w:id="1817990484">
          <w:marLeft w:val="0"/>
          <w:marRight w:val="0"/>
          <w:marTop w:val="0"/>
          <w:marBottom w:val="0"/>
          <w:divBdr>
            <w:top w:val="none" w:sz="0" w:space="0" w:color="auto"/>
            <w:left w:val="none" w:sz="0" w:space="0" w:color="auto"/>
            <w:bottom w:val="none" w:sz="0" w:space="0" w:color="auto"/>
            <w:right w:val="none" w:sz="0" w:space="0" w:color="auto"/>
          </w:divBdr>
          <w:divsChild>
            <w:div w:id="1817990518">
              <w:marLeft w:val="0"/>
              <w:marRight w:val="0"/>
              <w:marTop w:val="0"/>
              <w:marBottom w:val="0"/>
              <w:divBdr>
                <w:top w:val="none" w:sz="0" w:space="0" w:color="auto"/>
                <w:left w:val="none" w:sz="0" w:space="0" w:color="auto"/>
                <w:bottom w:val="none" w:sz="0" w:space="0" w:color="auto"/>
                <w:right w:val="none" w:sz="0" w:space="0" w:color="auto"/>
              </w:divBdr>
            </w:div>
          </w:divsChild>
        </w:div>
        <w:div w:id="1817990486">
          <w:marLeft w:val="0"/>
          <w:marRight w:val="0"/>
          <w:marTop w:val="0"/>
          <w:marBottom w:val="0"/>
          <w:divBdr>
            <w:top w:val="none" w:sz="0" w:space="0" w:color="auto"/>
            <w:left w:val="none" w:sz="0" w:space="0" w:color="auto"/>
            <w:bottom w:val="none" w:sz="0" w:space="0" w:color="auto"/>
            <w:right w:val="none" w:sz="0" w:space="0" w:color="auto"/>
          </w:divBdr>
          <w:divsChild>
            <w:div w:id="1817990549">
              <w:marLeft w:val="0"/>
              <w:marRight w:val="0"/>
              <w:marTop w:val="0"/>
              <w:marBottom w:val="0"/>
              <w:divBdr>
                <w:top w:val="none" w:sz="0" w:space="0" w:color="auto"/>
                <w:left w:val="none" w:sz="0" w:space="0" w:color="auto"/>
                <w:bottom w:val="none" w:sz="0" w:space="0" w:color="auto"/>
                <w:right w:val="none" w:sz="0" w:space="0" w:color="auto"/>
              </w:divBdr>
            </w:div>
          </w:divsChild>
        </w:div>
        <w:div w:id="1817990487">
          <w:marLeft w:val="0"/>
          <w:marRight w:val="0"/>
          <w:marTop w:val="0"/>
          <w:marBottom w:val="0"/>
          <w:divBdr>
            <w:top w:val="none" w:sz="0" w:space="0" w:color="auto"/>
            <w:left w:val="none" w:sz="0" w:space="0" w:color="auto"/>
            <w:bottom w:val="none" w:sz="0" w:space="0" w:color="auto"/>
            <w:right w:val="none" w:sz="0" w:space="0" w:color="auto"/>
          </w:divBdr>
          <w:divsChild>
            <w:div w:id="1817990563">
              <w:marLeft w:val="0"/>
              <w:marRight w:val="0"/>
              <w:marTop w:val="0"/>
              <w:marBottom w:val="0"/>
              <w:divBdr>
                <w:top w:val="none" w:sz="0" w:space="0" w:color="auto"/>
                <w:left w:val="none" w:sz="0" w:space="0" w:color="auto"/>
                <w:bottom w:val="none" w:sz="0" w:space="0" w:color="auto"/>
                <w:right w:val="none" w:sz="0" w:space="0" w:color="auto"/>
              </w:divBdr>
            </w:div>
          </w:divsChild>
        </w:div>
        <w:div w:id="1817990499">
          <w:marLeft w:val="0"/>
          <w:marRight w:val="0"/>
          <w:marTop w:val="0"/>
          <w:marBottom w:val="0"/>
          <w:divBdr>
            <w:top w:val="none" w:sz="0" w:space="0" w:color="auto"/>
            <w:left w:val="none" w:sz="0" w:space="0" w:color="auto"/>
            <w:bottom w:val="none" w:sz="0" w:space="0" w:color="auto"/>
            <w:right w:val="none" w:sz="0" w:space="0" w:color="auto"/>
          </w:divBdr>
          <w:divsChild>
            <w:div w:id="1817990462">
              <w:marLeft w:val="0"/>
              <w:marRight w:val="0"/>
              <w:marTop w:val="0"/>
              <w:marBottom w:val="0"/>
              <w:divBdr>
                <w:top w:val="none" w:sz="0" w:space="0" w:color="auto"/>
                <w:left w:val="none" w:sz="0" w:space="0" w:color="auto"/>
                <w:bottom w:val="none" w:sz="0" w:space="0" w:color="auto"/>
                <w:right w:val="none" w:sz="0" w:space="0" w:color="auto"/>
              </w:divBdr>
            </w:div>
          </w:divsChild>
        </w:div>
        <w:div w:id="1817990519">
          <w:marLeft w:val="0"/>
          <w:marRight w:val="0"/>
          <w:marTop w:val="0"/>
          <w:marBottom w:val="0"/>
          <w:divBdr>
            <w:top w:val="none" w:sz="0" w:space="0" w:color="auto"/>
            <w:left w:val="none" w:sz="0" w:space="0" w:color="auto"/>
            <w:bottom w:val="none" w:sz="0" w:space="0" w:color="auto"/>
            <w:right w:val="none" w:sz="0" w:space="0" w:color="auto"/>
          </w:divBdr>
          <w:divsChild>
            <w:div w:id="1817990512">
              <w:marLeft w:val="0"/>
              <w:marRight w:val="0"/>
              <w:marTop w:val="0"/>
              <w:marBottom w:val="0"/>
              <w:divBdr>
                <w:top w:val="none" w:sz="0" w:space="0" w:color="auto"/>
                <w:left w:val="none" w:sz="0" w:space="0" w:color="auto"/>
                <w:bottom w:val="none" w:sz="0" w:space="0" w:color="auto"/>
                <w:right w:val="none" w:sz="0" w:space="0" w:color="auto"/>
              </w:divBdr>
            </w:div>
          </w:divsChild>
        </w:div>
        <w:div w:id="1817990534">
          <w:marLeft w:val="0"/>
          <w:marRight w:val="0"/>
          <w:marTop w:val="0"/>
          <w:marBottom w:val="0"/>
          <w:divBdr>
            <w:top w:val="none" w:sz="0" w:space="0" w:color="auto"/>
            <w:left w:val="none" w:sz="0" w:space="0" w:color="auto"/>
            <w:bottom w:val="none" w:sz="0" w:space="0" w:color="auto"/>
            <w:right w:val="none" w:sz="0" w:space="0" w:color="auto"/>
          </w:divBdr>
          <w:divsChild>
            <w:div w:id="1817990468">
              <w:marLeft w:val="0"/>
              <w:marRight w:val="0"/>
              <w:marTop w:val="0"/>
              <w:marBottom w:val="0"/>
              <w:divBdr>
                <w:top w:val="none" w:sz="0" w:space="0" w:color="auto"/>
                <w:left w:val="none" w:sz="0" w:space="0" w:color="auto"/>
                <w:bottom w:val="none" w:sz="0" w:space="0" w:color="auto"/>
                <w:right w:val="none" w:sz="0" w:space="0" w:color="auto"/>
              </w:divBdr>
            </w:div>
          </w:divsChild>
        </w:div>
        <w:div w:id="1817990543">
          <w:marLeft w:val="0"/>
          <w:marRight w:val="0"/>
          <w:marTop w:val="0"/>
          <w:marBottom w:val="0"/>
          <w:divBdr>
            <w:top w:val="none" w:sz="0" w:space="0" w:color="auto"/>
            <w:left w:val="none" w:sz="0" w:space="0" w:color="auto"/>
            <w:bottom w:val="none" w:sz="0" w:space="0" w:color="auto"/>
            <w:right w:val="none" w:sz="0" w:space="0" w:color="auto"/>
          </w:divBdr>
          <w:divsChild>
            <w:div w:id="1817990545">
              <w:marLeft w:val="0"/>
              <w:marRight w:val="0"/>
              <w:marTop w:val="0"/>
              <w:marBottom w:val="0"/>
              <w:divBdr>
                <w:top w:val="none" w:sz="0" w:space="0" w:color="auto"/>
                <w:left w:val="none" w:sz="0" w:space="0" w:color="auto"/>
                <w:bottom w:val="none" w:sz="0" w:space="0" w:color="auto"/>
                <w:right w:val="none" w:sz="0" w:space="0" w:color="auto"/>
              </w:divBdr>
            </w:div>
          </w:divsChild>
        </w:div>
        <w:div w:id="1817990546">
          <w:marLeft w:val="0"/>
          <w:marRight w:val="0"/>
          <w:marTop w:val="0"/>
          <w:marBottom w:val="0"/>
          <w:divBdr>
            <w:top w:val="none" w:sz="0" w:space="0" w:color="auto"/>
            <w:left w:val="none" w:sz="0" w:space="0" w:color="auto"/>
            <w:bottom w:val="none" w:sz="0" w:space="0" w:color="auto"/>
            <w:right w:val="none" w:sz="0" w:space="0" w:color="auto"/>
          </w:divBdr>
          <w:divsChild>
            <w:div w:id="1817990539">
              <w:marLeft w:val="0"/>
              <w:marRight w:val="0"/>
              <w:marTop w:val="0"/>
              <w:marBottom w:val="0"/>
              <w:divBdr>
                <w:top w:val="none" w:sz="0" w:space="0" w:color="auto"/>
                <w:left w:val="none" w:sz="0" w:space="0" w:color="auto"/>
                <w:bottom w:val="none" w:sz="0" w:space="0" w:color="auto"/>
                <w:right w:val="none" w:sz="0" w:space="0" w:color="auto"/>
              </w:divBdr>
            </w:div>
          </w:divsChild>
        </w:div>
        <w:div w:id="1817990554">
          <w:marLeft w:val="0"/>
          <w:marRight w:val="0"/>
          <w:marTop w:val="0"/>
          <w:marBottom w:val="0"/>
          <w:divBdr>
            <w:top w:val="none" w:sz="0" w:space="0" w:color="auto"/>
            <w:left w:val="none" w:sz="0" w:space="0" w:color="auto"/>
            <w:bottom w:val="none" w:sz="0" w:space="0" w:color="auto"/>
            <w:right w:val="none" w:sz="0" w:space="0" w:color="auto"/>
          </w:divBdr>
          <w:divsChild>
            <w:div w:id="1817990529">
              <w:marLeft w:val="0"/>
              <w:marRight w:val="0"/>
              <w:marTop w:val="0"/>
              <w:marBottom w:val="0"/>
              <w:divBdr>
                <w:top w:val="none" w:sz="0" w:space="0" w:color="auto"/>
                <w:left w:val="none" w:sz="0" w:space="0" w:color="auto"/>
                <w:bottom w:val="none" w:sz="0" w:space="0" w:color="auto"/>
                <w:right w:val="none" w:sz="0" w:space="0" w:color="auto"/>
              </w:divBdr>
            </w:div>
          </w:divsChild>
        </w:div>
        <w:div w:id="1817990566">
          <w:marLeft w:val="0"/>
          <w:marRight w:val="0"/>
          <w:marTop w:val="0"/>
          <w:marBottom w:val="0"/>
          <w:divBdr>
            <w:top w:val="none" w:sz="0" w:space="0" w:color="auto"/>
            <w:left w:val="none" w:sz="0" w:space="0" w:color="auto"/>
            <w:bottom w:val="none" w:sz="0" w:space="0" w:color="auto"/>
            <w:right w:val="none" w:sz="0" w:space="0" w:color="auto"/>
          </w:divBdr>
          <w:divsChild>
            <w:div w:id="1817990428">
              <w:marLeft w:val="0"/>
              <w:marRight w:val="0"/>
              <w:marTop w:val="0"/>
              <w:marBottom w:val="0"/>
              <w:divBdr>
                <w:top w:val="none" w:sz="0" w:space="0" w:color="auto"/>
                <w:left w:val="none" w:sz="0" w:space="0" w:color="auto"/>
                <w:bottom w:val="none" w:sz="0" w:space="0" w:color="auto"/>
                <w:right w:val="none" w:sz="0" w:space="0" w:color="auto"/>
              </w:divBdr>
            </w:div>
          </w:divsChild>
        </w:div>
        <w:div w:id="1817990574">
          <w:marLeft w:val="0"/>
          <w:marRight w:val="0"/>
          <w:marTop w:val="0"/>
          <w:marBottom w:val="0"/>
          <w:divBdr>
            <w:top w:val="none" w:sz="0" w:space="0" w:color="auto"/>
            <w:left w:val="none" w:sz="0" w:space="0" w:color="auto"/>
            <w:bottom w:val="none" w:sz="0" w:space="0" w:color="auto"/>
            <w:right w:val="none" w:sz="0" w:space="0" w:color="auto"/>
          </w:divBdr>
          <w:divsChild>
            <w:div w:id="1817990559">
              <w:marLeft w:val="0"/>
              <w:marRight w:val="0"/>
              <w:marTop w:val="0"/>
              <w:marBottom w:val="0"/>
              <w:divBdr>
                <w:top w:val="none" w:sz="0" w:space="0" w:color="auto"/>
                <w:left w:val="none" w:sz="0" w:space="0" w:color="auto"/>
                <w:bottom w:val="none" w:sz="0" w:space="0" w:color="auto"/>
                <w:right w:val="none" w:sz="0" w:space="0" w:color="auto"/>
              </w:divBdr>
            </w:div>
          </w:divsChild>
        </w:div>
        <w:div w:id="1817990578">
          <w:marLeft w:val="0"/>
          <w:marRight w:val="0"/>
          <w:marTop w:val="0"/>
          <w:marBottom w:val="0"/>
          <w:divBdr>
            <w:top w:val="none" w:sz="0" w:space="0" w:color="auto"/>
            <w:left w:val="none" w:sz="0" w:space="0" w:color="auto"/>
            <w:bottom w:val="none" w:sz="0" w:space="0" w:color="auto"/>
            <w:right w:val="none" w:sz="0" w:space="0" w:color="auto"/>
          </w:divBdr>
          <w:divsChild>
            <w:div w:id="181799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90569">
      <w:marLeft w:val="0"/>
      <w:marRight w:val="0"/>
      <w:marTop w:val="0"/>
      <w:marBottom w:val="0"/>
      <w:divBdr>
        <w:top w:val="none" w:sz="0" w:space="0" w:color="auto"/>
        <w:left w:val="none" w:sz="0" w:space="0" w:color="auto"/>
        <w:bottom w:val="none" w:sz="0" w:space="0" w:color="auto"/>
        <w:right w:val="none" w:sz="0" w:space="0" w:color="auto"/>
      </w:divBdr>
    </w:div>
    <w:div w:id="1817990570">
      <w:marLeft w:val="0"/>
      <w:marRight w:val="0"/>
      <w:marTop w:val="0"/>
      <w:marBottom w:val="0"/>
      <w:divBdr>
        <w:top w:val="none" w:sz="0" w:space="0" w:color="auto"/>
        <w:left w:val="none" w:sz="0" w:space="0" w:color="auto"/>
        <w:bottom w:val="none" w:sz="0" w:space="0" w:color="auto"/>
        <w:right w:val="none" w:sz="0" w:space="0" w:color="auto"/>
      </w:divBdr>
      <w:divsChild>
        <w:div w:id="1817990422">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454">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455">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496">
          <w:marLeft w:val="225"/>
          <w:marRight w:val="0"/>
          <w:marTop w:val="240"/>
          <w:marBottom w:val="240"/>
          <w:divBdr>
            <w:top w:val="single" w:sz="6" w:space="6" w:color="B8E7F5"/>
            <w:left w:val="single" w:sz="36" w:space="8" w:color="B8E7F5"/>
            <w:bottom w:val="single" w:sz="6" w:space="4" w:color="B8E7F5"/>
            <w:right w:val="single" w:sz="6" w:space="8" w:color="B8E7F5"/>
          </w:divBdr>
        </w:div>
        <w:div w:id="1817990531">
          <w:marLeft w:val="225"/>
          <w:marRight w:val="0"/>
          <w:marTop w:val="240"/>
          <w:marBottom w:val="240"/>
          <w:divBdr>
            <w:top w:val="single" w:sz="6" w:space="6" w:color="B8E7F5"/>
            <w:left w:val="single" w:sz="36" w:space="8" w:color="B8E7F5"/>
            <w:bottom w:val="single" w:sz="6" w:space="4" w:color="B8E7F5"/>
            <w:right w:val="single" w:sz="6" w:space="8" w:color="B8E7F5"/>
          </w:divBdr>
        </w:div>
      </w:divsChild>
    </w:div>
    <w:div w:id="181799057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image" Target="media/image74.png"/><Relationship Id="rId21" Type="http://schemas.openxmlformats.org/officeDocument/2006/relationships/oleObject" Target="embeddings/oleObject2.bin"/><Relationship Id="rId42" Type="http://schemas.openxmlformats.org/officeDocument/2006/relationships/hyperlink" Target="http://ustroistvo-avtomobilya.ru/wp-content/uploads/2013/11/Podklyuchaemy-j-gibrid.jpg" TargetMode="External"/><Relationship Id="rId47" Type="http://schemas.openxmlformats.org/officeDocument/2006/relationships/hyperlink" Target="http://ustroistvo-avtomobilya.ru/wp-content/uploads/2013/11/Obzor-sistemy-Mercedes-S400-HYBRID.jpg" TargetMode="External"/><Relationship Id="rId63" Type="http://schemas.openxmlformats.org/officeDocument/2006/relationships/image" Target="media/image43.jpeg"/><Relationship Id="rId68" Type="http://schemas.openxmlformats.org/officeDocument/2006/relationships/image" Target="media/image48.jpeg"/><Relationship Id="rId84" Type="http://schemas.openxmlformats.org/officeDocument/2006/relationships/hyperlink" Target="https://ru.wikipedia.org/wiki/%D0%AD%D0%BB%D0%B5%D0%BA%D1%82%D1%80%D0%BE%D0%B3%D0%B5%D0%BD%D0%B5%D1%80%D0%B0%D1%82%D0%BE%D1%80" TargetMode="External"/><Relationship Id="rId89" Type="http://schemas.openxmlformats.org/officeDocument/2006/relationships/hyperlink" Target="https://ru.wikipedia.org/wiki/%D0%AD%D0%BB%D0%B5%D0%BA%D1%82%D1%80%D0%B8%D1%87%D0%B5%D1%81%D0%BA%D0%B8%D0%B9_%D0%B0%D0%BA%D0%BA%D1%83%D0%BC%D1%83%D0%BB%D1%8F%D1%82%D0%BE%D1%80" TargetMode="External"/><Relationship Id="rId112" Type="http://schemas.openxmlformats.org/officeDocument/2006/relationships/image" Target="media/image69.png"/><Relationship Id="rId133" Type="http://schemas.openxmlformats.org/officeDocument/2006/relationships/image" Target="media/image90.png"/><Relationship Id="rId138" Type="http://schemas.openxmlformats.org/officeDocument/2006/relationships/image" Target="media/image95.png"/><Relationship Id="rId154" Type="http://schemas.openxmlformats.org/officeDocument/2006/relationships/image" Target="media/image111.png"/><Relationship Id="rId159" Type="http://schemas.openxmlformats.org/officeDocument/2006/relationships/image" Target="media/image116.png"/><Relationship Id="rId175" Type="http://schemas.openxmlformats.org/officeDocument/2006/relationships/image" Target="media/image132.png"/><Relationship Id="rId170" Type="http://schemas.openxmlformats.org/officeDocument/2006/relationships/image" Target="media/image127.png"/><Relationship Id="rId16" Type="http://schemas.openxmlformats.org/officeDocument/2006/relationships/image" Target="media/image9.jpeg"/><Relationship Id="rId107" Type="http://schemas.openxmlformats.org/officeDocument/2006/relationships/image" Target="media/image64.png"/><Relationship Id="rId11" Type="http://schemas.openxmlformats.org/officeDocument/2006/relationships/oleObject" Target="embeddings/oleObject1.bin"/><Relationship Id="rId32" Type="http://schemas.openxmlformats.org/officeDocument/2006/relationships/image" Target="media/image24.png"/><Relationship Id="rId37" Type="http://schemas.openxmlformats.org/officeDocument/2006/relationships/hyperlink" Target="http://ustroistvo-avtomobilya.ru/transmissiya/korobki-peredach/" TargetMode="External"/><Relationship Id="rId53" Type="http://schemas.openxmlformats.org/officeDocument/2006/relationships/image" Target="media/image34.jpe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hyperlink" Target="https://ru.wikipedia.org/wiki/%D0%AD%D0%BB%D0%B5%D0%BA%D1%82%D1%80%D0%BE%D0%B2%D0%BE%D0%B7" TargetMode="External"/><Relationship Id="rId102" Type="http://schemas.openxmlformats.org/officeDocument/2006/relationships/image" Target="media/image59.jpeg"/><Relationship Id="rId123" Type="http://schemas.openxmlformats.org/officeDocument/2006/relationships/image" Target="media/image80.png"/><Relationship Id="rId128" Type="http://schemas.openxmlformats.org/officeDocument/2006/relationships/image" Target="media/image85.png"/><Relationship Id="rId144" Type="http://schemas.openxmlformats.org/officeDocument/2006/relationships/image" Target="media/image101.png"/><Relationship Id="rId149" Type="http://schemas.openxmlformats.org/officeDocument/2006/relationships/image" Target="media/image106.png"/><Relationship Id="rId5" Type="http://schemas.openxmlformats.org/officeDocument/2006/relationships/footnotes" Target="footnotes.xml"/><Relationship Id="rId90" Type="http://schemas.openxmlformats.org/officeDocument/2006/relationships/hyperlink" Target="https://ru.wikipedia.org/wiki/%D0%AD%D0%BB%D0%B5%D0%BA%D1%82%D1%80%D0%B8%D1%87%D0%B5%D1%81%D0%BA%D0%B8%D0%B9_%D0%B2%D0%B5%D0%BB%D0%BE%D1%81%D0%B8%D0%BF%D0%B5%D0%B4" TargetMode="External"/><Relationship Id="rId95" Type="http://schemas.openxmlformats.org/officeDocument/2006/relationships/hyperlink" Target="http://www.facepla.net/index.php/the-news/36-news-auto/316-nissan-leaf-best-green-car-dc-2010" TargetMode="External"/><Relationship Id="rId160" Type="http://schemas.openxmlformats.org/officeDocument/2006/relationships/image" Target="media/image117.png"/><Relationship Id="rId165" Type="http://schemas.openxmlformats.org/officeDocument/2006/relationships/image" Target="media/image122.png"/><Relationship Id="rId181" Type="http://schemas.openxmlformats.org/officeDocument/2006/relationships/theme" Target="theme/theme1.xml"/><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0.jpeg"/><Relationship Id="rId48" Type="http://schemas.openxmlformats.org/officeDocument/2006/relationships/image" Target="media/image32.jpeg"/><Relationship Id="rId64" Type="http://schemas.openxmlformats.org/officeDocument/2006/relationships/image" Target="media/image44.jpeg"/><Relationship Id="rId69" Type="http://schemas.openxmlformats.org/officeDocument/2006/relationships/image" Target="media/image49.jpeg"/><Relationship Id="rId113" Type="http://schemas.openxmlformats.org/officeDocument/2006/relationships/image" Target="media/image70.png"/><Relationship Id="rId118" Type="http://schemas.openxmlformats.org/officeDocument/2006/relationships/image" Target="media/image75.png"/><Relationship Id="rId134" Type="http://schemas.openxmlformats.org/officeDocument/2006/relationships/image" Target="media/image91.png"/><Relationship Id="rId139" Type="http://schemas.openxmlformats.org/officeDocument/2006/relationships/image" Target="media/image96.png"/><Relationship Id="rId80" Type="http://schemas.openxmlformats.org/officeDocument/2006/relationships/hyperlink" Target="https://ru.wikipedia.org/wiki/%D0%AD%D0%BB%D0%B5%D0%BA%D1%82%D1%80%D0%BE%D0%BF%D0%BE%D0%B5%D0%B7%D0%B4" TargetMode="External"/><Relationship Id="rId85" Type="http://schemas.openxmlformats.org/officeDocument/2006/relationships/hyperlink" Target="https://ru.wikipedia.org/wiki/%D0%9A%D0%BE%D0%BD%D1%82%D0%B0%D0%BA%D1%82%D0%BD%D0%B0%D1%8F_%D1%81%D0%B5%D1%82%D1%8C" TargetMode="External"/><Relationship Id="rId150" Type="http://schemas.openxmlformats.org/officeDocument/2006/relationships/image" Target="media/image107.png"/><Relationship Id="rId155" Type="http://schemas.openxmlformats.org/officeDocument/2006/relationships/image" Target="media/image112.png"/><Relationship Id="rId171" Type="http://schemas.openxmlformats.org/officeDocument/2006/relationships/image" Target="media/image128.png"/><Relationship Id="rId176" Type="http://schemas.openxmlformats.org/officeDocument/2006/relationships/image" Target="media/image133.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5.png"/><Relationship Id="rId38" Type="http://schemas.openxmlformats.org/officeDocument/2006/relationships/hyperlink" Target="http://ustroistvo-avtomobilya.ru/wp-content/uploads/2013/11/Posledovatel-ny-j-gibrid.jpg" TargetMode="External"/><Relationship Id="rId59" Type="http://schemas.openxmlformats.org/officeDocument/2006/relationships/image" Target="media/image39.png"/><Relationship Id="rId103" Type="http://schemas.openxmlformats.org/officeDocument/2006/relationships/image" Target="media/image60.jpeg"/><Relationship Id="rId108" Type="http://schemas.openxmlformats.org/officeDocument/2006/relationships/image" Target="media/image65.png"/><Relationship Id="rId124" Type="http://schemas.openxmlformats.org/officeDocument/2006/relationships/image" Target="media/image81.png"/><Relationship Id="rId129" Type="http://schemas.openxmlformats.org/officeDocument/2006/relationships/image" Target="media/image86.png"/><Relationship Id="rId54" Type="http://schemas.openxmlformats.org/officeDocument/2006/relationships/hyperlink" Target="http://ustroistvo-avtomobilya.ru/wp-content/uploads/2013/11/Raspolozhenie-komponentov-v-avtomobile.jpg" TargetMode="External"/><Relationship Id="rId70" Type="http://schemas.openxmlformats.org/officeDocument/2006/relationships/image" Target="media/image50.jpeg"/><Relationship Id="rId75" Type="http://schemas.openxmlformats.org/officeDocument/2006/relationships/image" Target="media/image55.png"/><Relationship Id="rId91" Type="http://schemas.openxmlformats.org/officeDocument/2006/relationships/hyperlink" Target="https://ru.wikipedia.org/wiki/%D0%9C%D0%B0%D1%85%D0%BE%D0%B2%D0%B8%D0%BA" TargetMode="External"/><Relationship Id="rId96" Type="http://schemas.openxmlformats.org/officeDocument/2006/relationships/hyperlink" Target="http://www.facepla.net/index.php/the-news/36-news-auto/534-chevrolet-volt-starts-in-7-states-" TargetMode="External"/><Relationship Id="rId140" Type="http://schemas.openxmlformats.org/officeDocument/2006/relationships/image" Target="media/image97.png"/><Relationship Id="rId145" Type="http://schemas.openxmlformats.org/officeDocument/2006/relationships/image" Target="media/image102.png"/><Relationship Id="rId161" Type="http://schemas.openxmlformats.org/officeDocument/2006/relationships/image" Target="media/image118.png"/><Relationship Id="rId166" Type="http://schemas.openxmlformats.org/officeDocument/2006/relationships/image" Target="media/image123.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emf"/><Relationship Id="rId28" Type="http://schemas.openxmlformats.org/officeDocument/2006/relationships/image" Target="media/image20.png"/><Relationship Id="rId49" Type="http://schemas.openxmlformats.org/officeDocument/2006/relationships/hyperlink" Target="http://ustroistvo-avtomobilya.ru/wp-content/uploads/2013/11/Audi-A1-e-tron.jpg" TargetMode="External"/><Relationship Id="rId114" Type="http://schemas.openxmlformats.org/officeDocument/2006/relationships/image" Target="media/image71.png"/><Relationship Id="rId119" Type="http://schemas.openxmlformats.org/officeDocument/2006/relationships/image" Target="media/image76.png"/><Relationship Id="rId44" Type="http://schemas.openxmlformats.org/officeDocument/2006/relationships/hyperlink" Target="http://ustroistvo-avtomobilya.ru/dvigatel/dvigatel/" TargetMode="External"/><Relationship Id="rId60" Type="http://schemas.openxmlformats.org/officeDocument/2006/relationships/image" Target="media/image40.jpeg"/><Relationship Id="rId65" Type="http://schemas.openxmlformats.org/officeDocument/2006/relationships/image" Target="media/image45.jpeg"/><Relationship Id="rId81" Type="http://schemas.openxmlformats.org/officeDocument/2006/relationships/hyperlink" Target="https://ru.wikipedia.org/wiki/%D0%A2%D1%80%D0%B0%D0%BC%D0%B2%D0%B0%D0%B9" TargetMode="External"/><Relationship Id="rId86" Type="http://schemas.openxmlformats.org/officeDocument/2006/relationships/hyperlink" Target="https://ru.wikipedia.org/wiki/%D0%A2%D1%8F%D0%B3%D0%BE%D0%B2%D0%B0%D1%8F_%D0%BF%D0%BE%D0%B4%D1%81%D1%82%D0%B0%D0%BD%D1%86%D0%B8%D1%8F" TargetMode="External"/><Relationship Id="rId130" Type="http://schemas.openxmlformats.org/officeDocument/2006/relationships/image" Target="media/image87.png"/><Relationship Id="rId135" Type="http://schemas.openxmlformats.org/officeDocument/2006/relationships/image" Target="media/image92.png"/><Relationship Id="rId151" Type="http://schemas.openxmlformats.org/officeDocument/2006/relationships/image" Target="media/image108.png"/><Relationship Id="rId156" Type="http://schemas.openxmlformats.org/officeDocument/2006/relationships/image" Target="media/image113.png"/><Relationship Id="rId177" Type="http://schemas.openxmlformats.org/officeDocument/2006/relationships/image" Target="media/image134.png"/><Relationship Id="rId4" Type="http://schemas.openxmlformats.org/officeDocument/2006/relationships/webSettings" Target="webSettings.xml"/><Relationship Id="rId9" Type="http://schemas.openxmlformats.org/officeDocument/2006/relationships/image" Target="media/image3.wmf"/><Relationship Id="rId172" Type="http://schemas.openxmlformats.org/officeDocument/2006/relationships/image" Target="media/image129.png"/><Relationship Id="rId180" Type="http://schemas.openxmlformats.org/officeDocument/2006/relationships/fontTable" Target="fontTable.xm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8.jpeg"/><Relationship Id="rId109" Type="http://schemas.openxmlformats.org/officeDocument/2006/relationships/image" Target="media/image66.png"/><Relationship Id="rId34" Type="http://schemas.openxmlformats.org/officeDocument/2006/relationships/image" Target="media/image26.png"/><Relationship Id="rId50" Type="http://schemas.openxmlformats.org/officeDocument/2006/relationships/image" Target="media/image33.jpeg"/><Relationship Id="rId55" Type="http://schemas.openxmlformats.org/officeDocument/2006/relationships/image" Target="media/image35.jpeg"/><Relationship Id="rId76" Type="http://schemas.openxmlformats.org/officeDocument/2006/relationships/hyperlink" Target="https://ru.wikipedia.org/wiki/%D0%AD%D0%BB%D0%B5%D0%BA%D1%82%D1%80%D0%B8%D1%87%D0%B5%D1%81%D0%BA%D0%BE%D0%B5_%D1%82%D0%BE%D1%80%D0%BC%D0%BE%D0%B6%D0%B5%D0%BD%D0%B8%D0%B5" TargetMode="External"/><Relationship Id="rId97" Type="http://schemas.openxmlformats.org/officeDocument/2006/relationships/hyperlink" Target="http://www.facepla.net/index.php/content-info/172-mitsubishi-i-miev" TargetMode="External"/><Relationship Id="rId104" Type="http://schemas.openxmlformats.org/officeDocument/2006/relationships/image" Target="media/image61.jpeg"/><Relationship Id="rId120" Type="http://schemas.openxmlformats.org/officeDocument/2006/relationships/image" Target="media/image77.png"/><Relationship Id="rId125" Type="http://schemas.openxmlformats.org/officeDocument/2006/relationships/image" Target="media/image82.png"/><Relationship Id="rId141" Type="http://schemas.openxmlformats.org/officeDocument/2006/relationships/image" Target="media/image98.png"/><Relationship Id="rId146" Type="http://schemas.openxmlformats.org/officeDocument/2006/relationships/image" Target="media/image103.png"/><Relationship Id="rId167" Type="http://schemas.openxmlformats.org/officeDocument/2006/relationships/image" Target="media/image124.png"/><Relationship Id="rId7" Type="http://schemas.openxmlformats.org/officeDocument/2006/relationships/image" Target="media/image1.wmf"/><Relationship Id="rId71" Type="http://schemas.openxmlformats.org/officeDocument/2006/relationships/image" Target="media/image51.png"/><Relationship Id="rId92" Type="http://schemas.openxmlformats.org/officeDocument/2006/relationships/hyperlink" Target="https://ru.wikipedia.org/w/index.php?title=%D0%9F%D0%BD%D0%B5%D0%B2%D0%BC%D0%B0%D1%82%D0%B8%D1%87%D0%B5%D1%81%D0%BA%D0%B8%D0%B5_%D0%B0%D0%BA%D0%BA%D1%83%D0%BC%D1%83%D0%BB%D1%8F%D1%82%D0%BE%D1%80%D1%8B&amp;action=edit&amp;redlink=1" TargetMode="External"/><Relationship Id="rId162" Type="http://schemas.openxmlformats.org/officeDocument/2006/relationships/image" Target="media/image119.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hyperlink" Target="http://ustroistvo-avtomobilya.ru/wp-content/uploads/2013/11/Kombinirovanny-j-ili-razvetvlenny-j-gibrid.jpg" TargetMode="External"/><Relationship Id="rId45" Type="http://schemas.openxmlformats.org/officeDocument/2006/relationships/hyperlink" Target="http://ustroistvo-avtomobilya.ru/wp-content/uploads/2013/11/Harakteristika-moshhnosti-i-krutyashhego-momenta-Honda-IMA.jpg" TargetMode="External"/><Relationship Id="rId66" Type="http://schemas.openxmlformats.org/officeDocument/2006/relationships/image" Target="media/image46.jpeg"/><Relationship Id="rId87" Type="http://schemas.openxmlformats.org/officeDocument/2006/relationships/hyperlink" Target="https://ru.wikipedia.org/wiki/%D0%AD%D0%BB%D0%B5%D0%BA%D1%82%D1%80%D0%BE%D0%BC%D0%BE%D0%B1%D0%B8%D0%BB%D1%8C" TargetMode="External"/><Relationship Id="rId110" Type="http://schemas.openxmlformats.org/officeDocument/2006/relationships/image" Target="media/image67.png"/><Relationship Id="rId115" Type="http://schemas.openxmlformats.org/officeDocument/2006/relationships/image" Target="media/image72.png"/><Relationship Id="rId131" Type="http://schemas.openxmlformats.org/officeDocument/2006/relationships/image" Target="media/image88.png"/><Relationship Id="rId136" Type="http://schemas.openxmlformats.org/officeDocument/2006/relationships/image" Target="media/image93.png"/><Relationship Id="rId157" Type="http://schemas.openxmlformats.org/officeDocument/2006/relationships/image" Target="media/image114.png"/><Relationship Id="rId178" Type="http://schemas.openxmlformats.org/officeDocument/2006/relationships/image" Target="media/image135.png"/><Relationship Id="rId61" Type="http://schemas.openxmlformats.org/officeDocument/2006/relationships/image" Target="media/image41.jpeg"/><Relationship Id="rId82" Type="http://schemas.openxmlformats.org/officeDocument/2006/relationships/hyperlink" Target="https://ru.wikipedia.org/wiki/%D0%A2%D1%80%D0%BE%D0%BB%D0%BB%D0%B5%D0%B9%D0%B1%D1%83%D1%81" TargetMode="External"/><Relationship Id="rId152" Type="http://schemas.openxmlformats.org/officeDocument/2006/relationships/image" Target="media/image109.png"/><Relationship Id="rId173" Type="http://schemas.openxmlformats.org/officeDocument/2006/relationships/image" Target="media/image130.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2.png"/><Relationship Id="rId35" Type="http://schemas.openxmlformats.org/officeDocument/2006/relationships/hyperlink" Target="http://ustroistvo-avtomobilya.ru/wp-content/uploads/2013/11/Parallel-ny-j-gibrid.jpg" TargetMode="External"/><Relationship Id="rId56" Type="http://schemas.openxmlformats.org/officeDocument/2006/relationships/image" Target="media/image36.png"/><Relationship Id="rId77" Type="http://schemas.openxmlformats.org/officeDocument/2006/relationships/hyperlink" Target="https://ru.wikipedia.org/wiki/%D0%A2%D1%8F%D0%B3%D0%BE%D0%B2%D1%8B%D0%B9_%D1%8D%D0%BB%D0%B5%D0%BA%D1%82%D1%80%D0%BE%D0%B4%D0%B2%D0%B8%D0%B3%D0%B0%D1%82%D0%B5%D0%BB%D1%8C" TargetMode="External"/><Relationship Id="rId100" Type="http://schemas.openxmlformats.org/officeDocument/2006/relationships/image" Target="media/image57.jpeg"/><Relationship Id="rId105" Type="http://schemas.openxmlformats.org/officeDocument/2006/relationships/image" Target="media/image62.png"/><Relationship Id="rId126" Type="http://schemas.openxmlformats.org/officeDocument/2006/relationships/image" Target="media/image83.png"/><Relationship Id="rId147" Type="http://schemas.openxmlformats.org/officeDocument/2006/relationships/image" Target="media/image104.png"/><Relationship Id="rId168" Type="http://schemas.openxmlformats.org/officeDocument/2006/relationships/image" Target="media/image125.png"/><Relationship Id="rId8" Type="http://schemas.openxmlformats.org/officeDocument/2006/relationships/image" Target="media/image2.wmf"/><Relationship Id="rId51" Type="http://schemas.openxmlformats.org/officeDocument/2006/relationships/hyperlink" Target="http://ustroistvo-avtomobilya.ru/tag/audi/" TargetMode="External"/><Relationship Id="rId72" Type="http://schemas.openxmlformats.org/officeDocument/2006/relationships/image" Target="media/image52.png"/><Relationship Id="rId93" Type="http://schemas.openxmlformats.org/officeDocument/2006/relationships/hyperlink" Target="https://ru.wikipedia.org/wiki/%D0%93%D0%B8%D0%B4%D1%80%D0%BE%D0%B0%D0%BA%D0%BA%D1%83%D0%BC%D1%83%D0%BB%D1%8F%D1%82%D0%BE%D1%80" TargetMode="External"/><Relationship Id="rId98" Type="http://schemas.openxmlformats.org/officeDocument/2006/relationships/hyperlink" Target="http://genmax.ru/" TargetMode="External"/><Relationship Id="rId121" Type="http://schemas.openxmlformats.org/officeDocument/2006/relationships/image" Target="media/image78.png"/><Relationship Id="rId142" Type="http://schemas.openxmlformats.org/officeDocument/2006/relationships/image" Target="media/image99.png"/><Relationship Id="rId163" Type="http://schemas.openxmlformats.org/officeDocument/2006/relationships/image" Target="media/image120.png"/><Relationship Id="rId3" Type="http://schemas.openxmlformats.org/officeDocument/2006/relationships/settings" Target="settings.xml"/><Relationship Id="rId25" Type="http://schemas.openxmlformats.org/officeDocument/2006/relationships/image" Target="media/image17.emf"/><Relationship Id="rId46" Type="http://schemas.openxmlformats.org/officeDocument/2006/relationships/image" Target="media/image31.jpeg"/><Relationship Id="rId67" Type="http://schemas.openxmlformats.org/officeDocument/2006/relationships/image" Target="media/image47.jpeg"/><Relationship Id="rId116" Type="http://schemas.openxmlformats.org/officeDocument/2006/relationships/image" Target="media/image73.png"/><Relationship Id="rId137" Type="http://schemas.openxmlformats.org/officeDocument/2006/relationships/image" Target="media/image94.png"/><Relationship Id="rId158" Type="http://schemas.openxmlformats.org/officeDocument/2006/relationships/image" Target="media/image115.png"/><Relationship Id="rId20" Type="http://schemas.openxmlformats.org/officeDocument/2006/relationships/image" Target="media/image13.png"/><Relationship Id="rId41" Type="http://schemas.openxmlformats.org/officeDocument/2006/relationships/image" Target="media/image29.jpeg"/><Relationship Id="rId62" Type="http://schemas.openxmlformats.org/officeDocument/2006/relationships/image" Target="media/image42.jpeg"/><Relationship Id="rId83" Type="http://schemas.openxmlformats.org/officeDocument/2006/relationships/hyperlink" Target="https://ru.wikipedia.org/wiki/%D0%AD%D0%BB%D0%B5%D0%BA%D1%82%D1%80%D0%BE%D0%B4%D0%B2%D0%B8%D0%B3%D0%B0%D1%82%D0%B5%D0%BB%D1%8C" TargetMode="External"/><Relationship Id="rId88" Type="http://schemas.openxmlformats.org/officeDocument/2006/relationships/hyperlink" Target="https://ru.wikipedia.org/wiki/%D0%93%D0%B8%D0%B1%D1%80%D0%B8%D0%B4%D0%BD%D1%8B%D0%B9_%D0%B0%D0%B2%D1%82%D0%BE%D0%BC%D0%BE%D0%B1%D0%B8%D0%BB%D1%8C" TargetMode="External"/><Relationship Id="rId111" Type="http://schemas.openxmlformats.org/officeDocument/2006/relationships/image" Target="media/image68.png"/><Relationship Id="rId132" Type="http://schemas.openxmlformats.org/officeDocument/2006/relationships/image" Target="media/image89.png"/><Relationship Id="rId153" Type="http://schemas.openxmlformats.org/officeDocument/2006/relationships/image" Target="media/image110.png"/><Relationship Id="rId174" Type="http://schemas.openxmlformats.org/officeDocument/2006/relationships/image" Target="media/image131.png"/><Relationship Id="rId179" Type="http://schemas.openxmlformats.org/officeDocument/2006/relationships/hyperlink" Target="http://www.zr.ru/archive/books/category/uchebniki/osnovy-konstruktzii-sovremennogo-avtomobilya" TargetMode="External"/><Relationship Id="rId15" Type="http://schemas.openxmlformats.org/officeDocument/2006/relationships/image" Target="media/image8.jpeg"/><Relationship Id="rId36" Type="http://schemas.openxmlformats.org/officeDocument/2006/relationships/image" Target="media/image27.jpeg"/><Relationship Id="rId57" Type="http://schemas.openxmlformats.org/officeDocument/2006/relationships/image" Target="media/image37.png"/><Relationship Id="rId106" Type="http://schemas.openxmlformats.org/officeDocument/2006/relationships/image" Target="media/image63.png"/><Relationship Id="rId127" Type="http://schemas.openxmlformats.org/officeDocument/2006/relationships/image" Target="media/image84.png"/><Relationship Id="rId10" Type="http://schemas.openxmlformats.org/officeDocument/2006/relationships/image" Target="media/image4.wmf"/><Relationship Id="rId31" Type="http://schemas.openxmlformats.org/officeDocument/2006/relationships/image" Target="media/image23.png"/><Relationship Id="rId52" Type="http://schemas.openxmlformats.org/officeDocument/2006/relationships/hyperlink" Target="http://ustroistvo-avtomobilya.ru/wp-content/uploads/2013/11/Korobka-peredach-s-dvumya-e-lektrodvigatelyami-dlya-privoda.jpg" TargetMode="External"/><Relationship Id="rId73" Type="http://schemas.openxmlformats.org/officeDocument/2006/relationships/image" Target="media/image53.png"/><Relationship Id="rId78" Type="http://schemas.openxmlformats.org/officeDocument/2006/relationships/hyperlink" Target="https://ru.wikipedia.org/wiki/%D0%90%D1%81%D0%B8%D0%BD%D1%85%D1%80%D0%BE%D0%BD%D0%BD%D0%B0%D1%8F_%D0%BC%D0%B0%D1%88%D0%B8%D0%BD%D0%B0" TargetMode="External"/><Relationship Id="rId94" Type="http://schemas.openxmlformats.org/officeDocument/2006/relationships/hyperlink" Target="http://www.facepla.net/index.php/content-info/video-mnu/291-discovery-channel-song-video" TargetMode="External"/><Relationship Id="rId99" Type="http://schemas.openxmlformats.org/officeDocument/2006/relationships/image" Target="media/image56.jpeg"/><Relationship Id="rId101" Type="http://schemas.openxmlformats.org/officeDocument/2006/relationships/image" Target="media/image58.jpeg"/><Relationship Id="rId122" Type="http://schemas.openxmlformats.org/officeDocument/2006/relationships/image" Target="media/image79.png"/><Relationship Id="rId143" Type="http://schemas.openxmlformats.org/officeDocument/2006/relationships/image" Target="media/image100.png"/><Relationship Id="rId148" Type="http://schemas.openxmlformats.org/officeDocument/2006/relationships/image" Target="media/image105.png"/><Relationship Id="rId164" Type="http://schemas.openxmlformats.org/officeDocument/2006/relationships/image" Target="media/image121.png"/><Relationship Id="rId169" Type="http://schemas.openxmlformats.org/officeDocument/2006/relationships/image" Target="media/image1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183</TotalTime>
  <Pages>111</Pages>
  <Words>23697</Words>
  <Characters>-32766</Characters>
  <Application>Microsoft Office Outlook</Application>
  <DocSecurity>0</DocSecurity>
  <Lines>0</Lines>
  <Paragraphs>0</Paragraphs>
  <ScaleCrop>false</ScaleCrop>
  <Company>КГУ</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Курс лекций по дисциплине «Интегрированные электрические и гибридные системы транспортных средств»</dc:title>
  <dc:subject/>
  <dc:creator>Lenovo</dc:creator>
  <cp:keywords/>
  <dc:description/>
  <cp:lastModifiedBy>Декан ИТФ</cp:lastModifiedBy>
  <cp:revision>12</cp:revision>
  <cp:lastPrinted>2017-01-09T08:34:00Z</cp:lastPrinted>
  <dcterms:created xsi:type="dcterms:W3CDTF">2017-01-08T07:37:00Z</dcterms:created>
  <dcterms:modified xsi:type="dcterms:W3CDTF">2017-01-09T08:44:00Z</dcterms:modified>
</cp:coreProperties>
</file>